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B6184" w14:textId="77777777" w:rsidR="00C8018D" w:rsidRPr="008E2D9D" w:rsidRDefault="00C8018D" w:rsidP="00C8018D">
      <w:pPr>
        <w:spacing w:line="360" w:lineRule="auto"/>
        <w:jc w:val="right"/>
        <w:rPr>
          <w:b/>
        </w:rPr>
      </w:pPr>
      <w:bookmarkStart w:id="0" w:name="_Hlk39154255"/>
      <w:bookmarkEnd w:id="0"/>
      <w:r w:rsidRPr="008E2D9D">
        <w:rPr>
          <w:b/>
        </w:rPr>
        <w:t>ОКС 93.080, 93.100, 93.110</w:t>
      </w:r>
    </w:p>
    <w:p w14:paraId="1828FE31" w14:textId="584C3E04" w:rsidR="00C8018D" w:rsidRPr="008E2D9D" w:rsidRDefault="00C8018D" w:rsidP="00C8018D">
      <w:pPr>
        <w:spacing w:line="360" w:lineRule="auto"/>
        <w:rPr>
          <w:b/>
        </w:rPr>
      </w:pPr>
      <w:r w:rsidRPr="008E2D9D">
        <w:rPr>
          <w:b/>
        </w:rPr>
        <w:t>Изменение №</w:t>
      </w:r>
      <w:r w:rsidR="00BE1D7E" w:rsidRPr="008E2D9D">
        <w:rPr>
          <w:b/>
        </w:rPr>
        <w:t>5</w:t>
      </w:r>
      <w:r w:rsidRPr="008E2D9D">
        <w:rPr>
          <w:b/>
        </w:rPr>
        <w:t xml:space="preserve"> к СП 37.13330.2012 «СНиП 2.05.07-91* Промышленный транспорт»</w:t>
      </w:r>
    </w:p>
    <w:p w14:paraId="77AC4D3A" w14:textId="4FDE6729" w:rsidR="00C8018D" w:rsidRPr="008E2D9D" w:rsidRDefault="00E15CD1" w:rsidP="00C8018D">
      <w:pPr>
        <w:spacing w:line="360" w:lineRule="auto"/>
      </w:pPr>
      <w:r w:rsidRPr="008E2D9D">
        <w:rPr>
          <w:b/>
        </w:rPr>
        <w:t>Вторая</w:t>
      </w:r>
      <w:r w:rsidR="00C8018D" w:rsidRPr="008E2D9D">
        <w:rPr>
          <w:b/>
        </w:rPr>
        <w:t xml:space="preserve"> редакция </w:t>
      </w:r>
    </w:p>
    <w:p w14:paraId="281BA973" w14:textId="77777777" w:rsidR="00C8018D" w:rsidRPr="008E2D9D" w:rsidRDefault="00C8018D" w:rsidP="00C8018D">
      <w:pPr>
        <w:spacing w:line="360" w:lineRule="auto"/>
        <w:rPr>
          <w:b/>
        </w:rPr>
      </w:pPr>
      <w:r w:rsidRPr="008E2D9D">
        <w:rPr>
          <w:b/>
        </w:rPr>
        <w:t>УТВЕРЖДЕНО и введено в действие Приказом Министерства строительства и жилищно-коммунального хозяйства Российской Федерации (Минстрой России)</w:t>
      </w:r>
    </w:p>
    <w:p w14:paraId="48407286" w14:textId="77777777" w:rsidR="00C8018D" w:rsidRPr="008E2D9D" w:rsidRDefault="00C8018D" w:rsidP="00C8018D">
      <w:pPr>
        <w:spacing w:line="360" w:lineRule="auto"/>
        <w:rPr>
          <w:b/>
        </w:rPr>
      </w:pPr>
    </w:p>
    <w:p w14:paraId="6B765F09" w14:textId="77777777" w:rsidR="00C8018D" w:rsidRPr="008E2D9D" w:rsidRDefault="00C8018D" w:rsidP="00C8018D">
      <w:pPr>
        <w:spacing w:line="360" w:lineRule="auto"/>
        <w:rPr>
          <w:b/>
        </w:rPr>
      </w:pPr>
      <w:r w:rsidRPr="008E2D9D">
        <w:rPr>
          <w:b/>
        </w:rPr>
        <w:t>От______________№___________</w:t>
      </w:r>
      <w:r w:rsidRPr="008E2D9D">
        <w:rPr>
          <w:b/>
        </w:rPr>
        <w:tab/>
      </w:r>
      <w:r w:rsidRPr="008E2D9D">
        <w:rPr>
          <w:b/>
        </w:rPr>
        <w:tab/>
        <w:t>Дата введения – __________</w:t>
      </w:r>
    </w:p>
    <w:p w14:paraId="5E99546A" w14:textId="77777777" w:rsidR="00C8018D" w:rsidRPr="008E2D9D" w:rsidRDefault="00C8018D" w:rsidP="00C8018D">
      <w:pPr>
        <w:spacing w:line="360" w:lineRule="auto"/>
        <w:rPr>
          <w:b/>
          <w:bCs/>
        </w:rPr>
      </w:pPr>
      <w:r w:rsidRPr="008E2D9D">
        <w:rPr>
          <w:b/>
          <w:bCs/>
        </w:rPr>
        <w:t>Введение</w:t>
      </w:r>
    </w:p>
    <w:p w14:paraId="3B48504F" w14:textId="77777777" w:rsidR="00C8018D" w:rsidRPr="008E2D9D" w:rsidRDefault="00C8018D" w:rsidP="00C8018D">
      <w:pPr>
        <w:spacing w:line="360" w:lineRule="auto"/>
      </w:pPr>
      <w:r w:rsidRPr="008E2D9D">
        <w:t>Дополнить абзацем:</w:t>
      </w:r>
    </w:p>
    <w:p w14:paraId="603DAC75" w14:textId="5CE48560" w:rsidR="00C8018D" w:rsidRPr="008E2D9D" w:rsidRDefault="00C8018D" w:rsidP="00C8018D">
      <w:pPr>
        <w:spacing w:line="360" w:lineRule="auto"/>
      </w:pPr>
      <w:r w:rsidRPr="008E2D9D">
        <w:t xml:space="preserve">«Изменение № </w:t>
      </w:r>
      <w:r w:rsidR="00BE1D7E" w:rsidRPr="008E2D9D">
        <w:t>5</w:t>
      </w:r>
      <w:r w:rsidRPr="008E2D9D">
        <w:t xml:space="preserve"> к СП 37.13330.2012 разработано авторским коллективом ЗАО «ПРОМТРАНСНИИПРОЕКТ» (д-р </w:t>
      </w:r>
      <w:proofErr w:type="spellStart"/>
      <w:r w:rsidRPr="008E2D9D">
        <w:t>техн</w:t>
      </w:r>
      <w:proofErr w:type="spellEnd"/>
      <w:r w:rsidRPr="008E2D9D">
        <w:t xml:space="preserve">. наук </w:t>
      </w:r>
      <w:r w:rsidRPr="008E2D9D">
        <w:rPr>
          <w:i/>
          <w:iCs/>
        </w:rPr>
        <w:t>Л.А. Андреева</w:t>
      </w:r>
      <w:r w:rsidRPr="008E2D9D">
        <w:t>,</w:t>
      </w:r>
      <w:r w:rsidR="00BE1D7E" w:rsidRPr="008E2D9D">
        <w:t xml:space="preserve"> </w:t>
      </w:r>
      <w:proofErr w:type="spellStart"/>
      <w:r w:rsidR="00BE1D7E" w:rsidRPr="008E2D9D">
        <w:t>инж</w:t>
      </w:r>
      <w:proofErr w:type="spellEnd"/>
      <w:r w:rsidR="00BE1D7E" w:rsidRPr="008E2D9D">
        <w:t xml:space="preserve">. </w:t>
      </w:r>
      <w:r w:rsidR="00DE0967" w:rsidRPr="008E2D9D">
        <w:rPr>
          <w:i/>
          <w:iCs/>
        </w:rPr>
        <w:t>Л.В. Клименко</w:t>
      </w:r>
      <w:r w:rsidR="00BE1D7E" w:rsidRPr="008E2D9D">
        <w:t>.</w:t>
      </w:r>
      <w:r w:rsidRPr="008E2D9D">
        <w:t>)</w:t>
      </w:r>
      <w:r w:rsidR="00BE1D7E" w:rsidRPr="008E2D9D">
        <w:t>, ОО «Российская академия транспорта</w:t>
      </w:r>
      <w:r w:rsidRPr="008E2D9D">
        <w:t>»</w:t>
      </w:r>
      <w:r w:rsidR="00DE0967" w:rsidRPr="008E2D9D">
        <w:t xml:space="preserve"> (</w:t>
      </w:r>
      <w:r w:rsidR="00DE0967" w:rsidRPr="008E2D9D">
        <w:rPr>
          <w:i/>
          <w:iCs/>
        </w:rPr>
        <w:t>И.П. Потапов</w:t>
      </w:r>
      <w:r w:rsidR="00DE0967" w:rsidRPr="008E2D9D">
        <w:t xml:space="preserve">, </w:t>
      </w:r>
      <w:r w:rsidR="00DE0967" w:rsidRPr="008E2D9D">
        <w:rPr>
          <w:i/>
          <w:iCs/>
        </w:rPr>
        <w:t>В.В. Поляков</w:t>
      </w:r>
      <w:r w:rsidR="00DE0967" w:rsidRPr="008E2D9D">
        <w:t>)</w:t>
      </w:r>
    </w:p>
    <w:p w14:paraId="390DE277" w14:textId="1850464D" w:rsidR="00C8018D" w:rsidRPr="008E2D9D" w:rsidRDefault="00C8018D" w:rsidP="00C8018D">
      <w:pPr>
        <w:spacing w:line="360" w:lineRule="auto"/>
        <w:rPr>
          <w:b/>
          <w:bCs/>
        </w:rPr>
      </w:pPr>
      <w:r w:rsidRPr="008E2D9D">
        <w:rPr>
          <w:b/>
          <w:bCs/>
        </w:rPr>
        <w:t>5 Железнодорожный транспорт колеи 1520 мм</w:t>
      </w:r>
    </w:p>
    <w:p w14:paraId="20982D7C" w14:textId="77777777" w:rsidR="00DD4C32" w:rsidRPr="008E2D9D" w:rsidRDefault="00DD4C32" w:rsidP="00DD4C32">
      <w:pPr>
        <w:spacing w:line="360" w:lineRule="auto"/>
        <w:ind w:firstLine="709"/>
        <w:rPr>
          <w:b/>
          <w:bCs/>
        </w:rPr>
      </w:pPr>
      <w:r w:rsidRPr="008E2D9D">
        <w:rPr>
          <w:b/>
          <w:bCs/>
        </w:rPr>
        <w:t>5.4 Земляное полотно</w:t>
      </w:r>
    </w:p>
    <w:p w14:paraId="0915C20C" w14:textId="1C6BA848" w:rsidR="00DD4C32" w:rsidRPr="008E2D9D" w:rsidRDefault="00DD4C32" w:rsidP="00DD4C32">
      <w:pPr>
        <w:spacing w:line="360" w:lineRule="auto"/>
        <w:ind w:firstLine="709"/>
      </w:pPr>
      <w:r w:rsidRPr="008E2D9D">
        <w:t xml:space="preserve">Пункт 5.4.1 двенадцатый абзац. Изложить в следующей редакции: «В случае пропуска поездов с осевой нагрузкой, превышающей стандартную, прочность рабочего слоя земляного полотна необходимо повышать, используя для этого средства укрепления и армирования грунтовых и минеральных оснований, армирующие </w:t>
      </w:r>
      <w:proofErr w:type="spellStart"/>
      <w:r w:rsidRPr="008E2D9D">
        <w:t>геосинтетические</w:t>
      </w:r>
      <w:proofErr w:type="spellEnd"/>
      <w:r w:rsidRPr="008E2D9D">
        <w:t xml:space="preserve"> материалы (</w:t>
      </w:r>
      <w:proofErr w:type="spellStart"/>
      <w:r w:rsidRPr="008E2D9D">
        <w:t>георешетки</w:t>
      </w:r>
      <w:proofErr w:type="spellEnd"/>
      <w:r w:rsidRPr="008E2D9D">
        <w:t xml:space="preserve">, </w:t>
      </w:r>
      <w:proofErr w:type="spellStart"/>
      <w:r w:rsidRPr="008E2D9D">
        <w:t>геокомпозиты</w:t>
      </w:r>
      <w:proofErr w:type="spellEnd"/>
      <w:r w:rsidRPr="008E2D9D">
        <w:t>) с низким относительным удлинением с дополнительной функцией дренирования по ГОСТ 33068, а также стабилизаторы и модификаторы для укрепления грунта;</w:t>
      </w:r>
    </w:p>
    <w:p w14:paraId="22C1EB3A" w14:textId="77777777" w:rsidR="00DD4C32" w:rsidRPr="008E2D9D" w:rsidRDefault="00DD4C32" w:rsidP="00DD4C32">
      <w:pPr>
        <w:spacing w:line="360" w:lineRule="auto"/>
        <w:ind w:firstLine="709"/>
      </w:pPr>
      <w:r w:rsidRPr="008E2D9D">
        <w:lastRenderedPageBreak/>
        <w:t xml:space="preserve">Применение на основании технико-экономического обоснования </w:t>
      </w:r>
      <w:proofErr w:type="spellStart"/>
      <w:r w:rsidRPr="008E2D9D">
        <w:t>геосинтетических</w:t>
      </w:r>
      <w:proofErr w:type="spellEnd"/>
      <w:r w:rsidRPr="008E2D9D">
        <w:t xml:space="preserve"> материалов по приложению П на основной площадке, под защитным слоем, на откосах, а также на слабом основании</w:t>
      </w:r>
    </w:p>
    <w:p w14:paraId="0469D1A3" w14:textId="77777777" w:rsidR="00DD4C32" w:rsidRPr="008E2D9D" w:rsidRDefault="00DD4C32" w:rsidP="00DD4C32">
      <w:pPr>
        <w:spacing w:line="360" w:lineRule="auto"/>
        <w:ind w:firstLine="709"/>
      </w:pPr>
      <w:r w:rsidRPr="008E2D9D">
        <w:t xml:space="preserve">Укрепление откосов с применением противоэрозионных </w:t>
      </w:r>
      <w:proofErr w:type="spellStart"/>
      <w:r w:rsidRPr="008E2D9D">
        <w:t>геоматов</w:t>
      </w:r>
      <w:proofErr w:type="spellEnd"/>
      <w:r w:rsidRPr="008E2D9D">
        <w:t xml:space="preserve"> по ГОСТ Р 59692;</w:t>
      </w:r>
    </w:p>
    <w:p w14:paraId="6A9C0B37" w14:textId="77777777" w:rsidR="00DD4C32" w:rsidRPr="008E2D9D" w:rsidRDefault="00DD4C32" w:rsidP="00DD4C32">
      <w:pPr>
        <w:spacing w:line="360" w:lineRule="auto"/>
        <w:ind w:firstLine="709"/>
      </w:pPr>
      <w:r w:rsidRPr="008E2D9D">
        <w:t xml:space="preserve">Отвод поверхностных и подземных вод при помощи дренирующих </w:t>
      </w:r>
      <w:proofErr w:type="spellStart"/>
      <w:r w:rsidRPr="008E2D9D">
        <w:t>геокомпозитов</w:t>
      </w:r>
      <w:proofErr w:type="spellEnd"/>
      <w:r w:rsidRPr="008E2D9D">
        <w:t xml:space="preserve"> по ГОСТ 33068».</w:t>
      </w:r>
    </w:p>
    <w:p w14:paraId="7F67353D" w14:textId="62B1B3A9" w:rsidR="00DD4C32" w:rsidRPr="008E2D9D" w:rsidRDefault="00DD4C32" w:rsidP="00DD4C32">
      <w:pPr>
        <w:spacing w:line="360" w:lineRule="auto"/>
        <w:ind w:firstLine="709"/>
      </w:pPr>
      <w:r w:rsidRPr="008E2D9D">
        <w:t>Пункт 5.4.7. Изложить в следующей редакции: «При конструировании земляного полотна на прочном основании под нагрузку на ось до 294 кН и погонную нагрузку до 103 кН следует применять, как правило, типовые поперечные профили.</w:t>
      </w:r>
    </w:p>
    <w:p w14:paraId="35725375" w14:textId="77777777" w:rsidR="00DD4C32" w:rsidRPr="008E2D9D" w:rsidRDefault="00DD4C32" w:rsidP="00DD4C32">
      <w:pPr>
        <w:spacing w:line="360" w:lineRule="auto"/>
        <w:ind w:firstLine="709"/>
      </w:pPr>
      <w:r w:rsidRPr="008E2D9D">
        <w:t xml:space="preserve">В необходимых случаях следует предусматривать укрепление рабочего слоя земляного полотна с помощью стабилизаторов и модификаторов, которые способствуют повышению </w:t>
      </w:r>
      <w:proofErr w:type="spellStart"/>
      <w:r w:rsidRPr="008E2D9D">
        <w:t>влаго</w:t>
      </w:r>
      <w:proofErr w:type="spellEnd"/>
      <w:r w:rsidRPr="008E2D9D">
        <w:t>- и морозостойкости.</w:t>
      </w:r>
    </w:p>
    <w:p w14:paraId="7DF8715D" w14:textId="77777777" w:rsidR="00DD4C32" w:rsidRPr="008E2D9D" w:rsidRDefault="00DD4C32" w:rsidP="00DD4C32">
      <w:pPr>
        <w:spacing w:line="360" w:lineRule="auto"/>
        <w:ind w:firstLine="709"/>
      </w:pPr>
      <w:r w:rsidRPr="008E2D9D">
        <w:t xml:space="preserve">Минимальный коэффициент устойчивости должен быть не менее 1,20. Для повышения коэффициента устойчивости рекомендуется применять армирующие </w:t>
      </w:r>
      <w:proofErr w:type="spellStart"/>
      <w:r w:rsidRPr="008E2D9D">
        <w:t>геосинтетические</w:t>
      </w:r>
      <w:proofErr w:type="spellEnd"/>
      <w:r w:rsidRPr="008E2D9D">
        <w:t xml:space="preserve"> материалы приложению П».</w:t>
      </w:r>
    </w:p>
    <w:p w14:paraId="3F21F006" w14:textId="5EB6A9E9" w:rsidR="00DD4C32" w:rsidRPr="008E2D9D" w:rsidRDefault="00DD4C32" w:rsidP="00DD4C32">
      <w:pPr>
        <w:spacing w:line="360" w:lineRule="auto"/>
        <w:ind w:firstLine="709"/>
      </w:pPr>
      <w:r w:rsidRPr="008E2D9D">
        <w:t xml:space="preserve">Пункт 5.4.14. Изложить в следующей редакции: «При использовании для земляного полотна глинистых грунтов всех видов (кроме супесей, содержащих песчаные частицы размером 0,05-2,0 мм в количестве более 50% массы) в выемках, нулевых местах и насыпях следует предусматривать устройство под балластной призмой защитного слоя (подушки) из дренирующего грунта (возможно в комбинации с нетканым </w:t>
      </w:r>
      <w:proofErr w:type="spellStart"/>
      <w:r w:rsidRPr="008E2D9D">
        <w:t>геотекстилем</w:t>
      </w:r>
      <w:proofErr w:type="spellEnd"/>
      <w:r w:rsidRPr="008E2D9D">
        <w:t xml:space="preserve"> с прочностью при растяжении не менее 16 кН/м и с коэффициентом фильтрации не менее 40 м/</w:t>
      </w:r>
      <w:proofErr w:type="spellStart"/>
      <w:r w:rsidRPr="008E2D9D">
        <w:t>сут</w:t>
      </w:r>
      <w:proofErr w:type="spellEnd"/>
      <w:r w:rsidRPr="008E2D9D">
        <w:t>). Толщина защитных слоев из дренирующего грунта без применения геотекстильных материалов в основании должна назначаться по расчету, но не менее 0,8 м - для суглинков и глин и 0,5м - для супесей.</w:t>
      </w:r>
    </w:p>
    <w:p w14:paraId="1401FE1C" w14:textId="77777777" w:rsidR="00DD4C32" w:rsidRPr="008E2D9D" w:rsidRDefault="00DD4C32" w:rsidP="00DD4C32">
      <w:pPr>
        <w:spacing w:line="360" w:lineRule="auto"/>
        <w:ind w:firstLine="709"/>
      </w:pPr>
      <w:r w:rsidRPr="008E2D9D">
        <w:lastRenderedPageBreak/>
        <w:t xml:space="preserve">На путях с земляным полотном из глинистых грунтов необходимо предусматривать отвод воды с основной площадки при помощи дренирующих </w:t>
      </w:r>
      <w:proofErr w:type="spellStart"/>
      <w:r w:rsidRPr="008E2D9D">
        <w:t>геокомпозитов</w:t>
      </w:r>
      <w:proofErr w:type="spellEnd"/>
      <w:r w:rsidRPr="008E2D9D">
        <w:t xml:space="preserve"> и, в необходимых случаях, </w:t>
      </w:r>
      <w:proofErr w:type="spellStart"/>
      <w:r w:rsidRPr="008E2D9D">
        <w:t>противопучинные</w:t>
      </w:r>
      <w:proofErr w:type="spellEnd"/>
      <w:r w:rsidRPr="008E2D9D">
        <w:t xml:space="preserve"> мероприятия по ГОСТ 33068.</w:t>
      </w:r>
    </w:p>
    <w:p w14:paraId="2B7E292D" w14:textId="77777777" w:rsidR="00DD4C32" w:rsidRPr="008E2D9D" w:rsidRDefault="00DD4C32" w:rsidP="00DD4C32">
      <w:pPr>
        <w:spacing w:line="360" w:lineRule="auto"/>
        <w:ind w:firstLine="709"/>
      </w:pPr>
      <w:r w:rsidRPr="008E2D9D">
        <w:t xml:space="preserve">Конструкцию земляного полотна при показателе текучести грунтов более 0,5 на участках обращения подвижного состава, имеющего осевую нагрузку более 294 кН, на участках с возможным увлажнением </w:t>
      </w:r>
      <w:proofErr w:type="spellStart"/>
      <w:r w:rsidRPr="008E2D9D">
        <w:t>пучинистых</w:t>
      </w:r>
      <w:proofErr w:type="spellEnd"/>
      <w:r w:rsidRPr="008E2D9D">
        <w:t xml:space="preserve"> грунтов, насыпей, примыкающих к мостам в сложных инженерно-геологических и гидрогеологических условиях, следует проектировать индивидуально и, при необходимости, проверять расчетом на устойчивость.</w:t>
      </w:r>
    </w:p>
    <w:p w14:paraId="21FE753F" w14:textId="77777777" w:rsidR="00DD4C32" w:rsidRPr="008E2D9D" w:rsidRDefault="00DD4C32" w:rsidP="00DD4C32">
      <w:pPr>
        <w:spacing w:line="360" w:lineRule="auto"/>
        <w:ind w:firstLine="709"/>
      </w:pPr>
      <w:r w:rsidRPr="008E2D9D">
        <w:t xml:space="preserve">Пункт 5.4.17 изложить в следующей редакции: «В качестве основного средства повышения прочности и устойчивости земляного полотна основной площадки следует предусматривать замену глинистого переувлажненного грунта дренирующим. Толщину дренирующего грунта следует определять расчетом в зависимости от высоты насыпи, состояния и свойств заменяемого грунта с учетом запаса на осадку земляного полотна и основания. При решении вопроса замены грунта, необходимо рассматривать укрепление переувлажненных глинистых грунтов модификаторами и стабилизаторами. Дренирующий и глинистый переувлажненный грунт рекомендуется разделять нетканым </w:t>
      </w:r>
      <w:proofErr w:type="spellStart"/>
      <w:r w:rsidRPr="008E2D9D">
        <w:t>геотекстилем</w:t>
      </w:r>
      <w:proofErr w:type="spellEnd"/>
      <w:r w:rsidRPr="008E2D9D">
        <w:t>».</w:t>
      </w:r>
    </w:p>
    <w:p w14:paraId="39E4B9D2" w14:textId="77777777" w:rsidR="00DD4C32" w:rsidRPr="008E2D9D" w:rsidRDefault="00DD4C32" w:rsidP="00DD4C32">
      <w:pPr>
        <w:spacing w:line="360" w:lineRule="auto"/>
        <w:ind w:firstLine="709"/>
      </w:pPr>
      <w:r w:rsidRPr="008E2D9D">
        <w:t xml:space="preserve">Пункт 5.4.19 изложить в новой редакции: «При расположении путей вдоль подземных коммуникаций (водопровода, канализации, технологических трубопроводов), а также вдоль каналов орошения, водоотводных русел, прудов и других водоемов в необходимых случаях следует предусматривать мероприятия по защите земляного полотна от возможного переувлажнения, а именно устройство гидроизоляционных прослоек из </w:t>
      </w:r>
      <w:proofErr w:type="spellStart"/>
      <w:r w:rsidRPr="008E2D9D">
        <w:t>геомембраны</w:t>
      </w:r>
      <w:proofErr w:type="spellEnd"/>
      <w:r w:rsidRPr="008E2D9D">
        <w:t>».</w:t>
      </w:r>
    </w:p>
    <w:p w14:paraId="16B96F27" w14:textId="1A36CBCD" w:rsidR="00DD4C32" w:rsidRPr="008E2D9D" w:rsidRDefault="00DD4C32" w:rsidP="00DD4C32">
      <w:pPr>
        <w:spacing w:line="360" w:lineRule="auto"/>
        <w:ind w:firstLine="709"/>
      </w:pPr>
      <w:r w:rsidRPr="008E2D9D">
        <w:t xml:space="preserve">Пункт 5.4.22. Изложить в новой редакции: «При проектировании земляного полотна с заглубленным балластным слоем в </w:t>
      </w:r>
      <w:proofErr w:type="spellStart"/>
      <w:r w:rsidRPr="008E2D9D">
        <w:t>просадочных</w:t>
      </w:r>
      <w:proofErr w:type="spellEnd"/>
      <w:r w:rsidRPr="008E2D9D">
        <w:t xml:space="preserve"> грунтах </w:t>
      </w:r>
      <w:r w:rsidRPr="008E2D9D">
        <w:lastRenderedPageBreak/>
        <w:t xml:space="preserve">вдоль зданий и сооружений следует предусматривать гидроизоляцию из </w:t>
      </w:r>
      <w:proofErr w:type="spellStart"/>
      <w:r w:rsidRPr="008E2D9D">
        <w:t>геомембраны</w:t>
      </w:r>
      <w:proofErr w:type="spellEnd"/>
      <w:r w:rsidRPr="008E2D9D">
        <w:t xml:space="preserve"> корыта и надежный отвод воды из него при помощи дренирующих </w:t>
      </w:r>
      <w:proofErr w:type="spellStart"/>
      <w:r w:rsidRPr="008E2D9D">
        <w:t>геокомпозитов</w:t>
      </w:r>
      <w:proofErr w:type="spellEnd"/>
      <w:r w:rsidRPr="008E2D9D">
        <w:t xml:space="preserve"> для предотвращения инфильтрации воды из корыта к фундаментам зданий и сооружений».</w:t>
      </w:r>
    </w:p>
    <w:p w14:paraId="62E9F80B" w14:textId="56783270" w:rsidR="00DD4C32" w:rsidRPr="008E2D9D" w:rsidRDefault="00DD4C32" w:rsidP="00DD4C32">
      <w:pPr>
        <w:spacing w:line="360" w:lineRule="auto"/>
        <w:ind w:firstLine="709"/>
      </w:pPr>
      <w:r w:rsidRPr="008E2D9D">
        <w:t xml:space="preserve">Пункт 5.4.23. Изложить в новой редакции: «При проектировании земляного полотна на планируемой территории предприятия отвод поверхностной воды следует предусматривать в ливневую канализацию при помощи дренирующих </w:t>
      </w:r>
      <w:proofErr w:type="spellStart"/>
      <w:r w:rsidRPr="008E2D9D">
        <w:t>геокомпозитов</w:t>
      </w:r>
      <w:proofErr w:type="spellEnd"/>
      <w:r w:rsidRPr="008E2D9D">
        <w:t xml:space="preserve">. При отсутствии ливневой канализации для отвода поверхностной воды следует предусматривать открытые и закрытые лотки, канавы, а в необходимых случаях и дренажные устройства из </w:t>
      </w:r>
      <w:proofErr w:type="spellStart"/>
      <w:r w:rsidRPr="008E2D9D">
        <w:t>геосинтетических</w:t>
      </w:r>
      <w:proofErr w:type="spellEnd"/>
      <w:r w:rsidRPr="008E2D9D">
        <w:t xml:space="preserve"> материалов.</w:t>
      </w:r>
    </w:p>
    <w:p w14:paraId="44DDA5C6" w14:textId="77777777" w:rsidR="00DD4C32" w:rsidRPr="008E2D9D" w:rsidRDefault="00DD4C32" w:rsidP="00DD4C32">
      <w:pPr>
        <w:spacing w:line="360" w:lineRule="auto"/>
        <w:ind w:firstLine="709"/>
      </w:pPr>
      <w:r w:rsidRPr="008E2D9D">
        <w:t xml:space="preserve">При расположении площадки предприятия на уклоне и инфильтрации подземных вод в сторону земляного полотна, нарушающих его устойчивость, должны предусматриваться дренажи из </w:t>
      </w:r>
      <w:proofErr w:type="spellStart"/>
      <w:r w:rsidRPr="008E2D9D">
        <w:t>геосинтетических</w:t>
      </w:r>
      <w:proofErr w:type="spellEnd"/>
      <w:r w:rsidRPr="008E2D9D">
        <w:t xml:space="preserve"> материалов для перехвата или понижения уровня и отвода подземной воды.</w:t>
      </w:r>
    </w:p>
    <w:p w14:paraId="062D665D" w14:textId="77777777" w:rsidR="00DD4C32" w:rsidRPr="008E2D9D" w:rsidRDefault="00DD4C32" w:rsidP="00DD4C32">
      <w:pPr>
        <w:spacing w:line="360" w:lineRule="auto"/>
        <w:ind w:firstLine="709"/>
      </w:pPr>
      <w:r w:rsidRPr="008E2D9D">
        <w:t>Продольный уклон дна дренажей должен быть 5-30‰.</w:t>
      </w:r>
    </w:p>
    <w:p w14:paraId="16BCB190" w14:textId="77777777" w:rsidR="00DD4C32" w:rsidRPr="008E2D9D" w:rsidRDefault="00DD4C32" w:rsidP="00DD4C32">
      <w:pPr>
        <w:spacing w:line="360" w:lineRule="auto"/>
        <w:ind w:firstLine="709"/>
      </w:pPr>
      <w:r w:rsidRPr="008E2D9D">
        <w:t xml:space="preserve">Дренажи следует проектировать с применением </w:t>
      </w:r>
      <w:proofErr w:type="spellStart"/>
      <w:r w:rsidRPr="008E2D9D">
        <w:t>геосинтетических</w:t>
      </w:r>
      <w:proofErr w:type="spellEnd"/>
      <w:r w:rsidRPr="008E2D9D">
        <w:t xml:space="preserve"> материалов, трубчатых дрен диаметром не менее 150 мм и устройств для их прочистки</w:t>
      </w:r>
    </w:p>
    <w:p w14:paraId="5AA5AAD9" w14:textId="5C33E002" w:rsidR="00DD4C32" w:rsidRPr="008E2D9D" w:rsidRDefault="00DD4C32" w:rsidP="00DD4C32">
      <w:pPr>
        <w:spacing w:line="360" w:lineRule="auto"/>
        <w:ind w:firstLine="709"/>
      </w:pPr>
      <w:r w:rsidRPr="008E2D9D">
        <w:t>В отдельных случаях при значительном притоке воды и в районах с суровым климатом, при среднемесячной температуре наружного воздуха наиболее холодного месяца ниже минус 15 °С, дренажи необходимо укладывать на глубине ниже глубины промерзания или предусматривать их утепление в соответствии с теплотехническими расчетами.</w:t>
      </w:r>
    </w:p>
    <w:p w14:paraId="64B5C087" w14:textId="32DDA204" w:rsidR="00C8018D" w:rsidRPr="008E2D9D" w:rsidRDefault="00C8018D" w:rsidP="00C8018D">
      <w:pPr>
        <w:spacing w:line="360" w:lineRule="auto"/>
        <w:rPr>
          <w:b/>
          <w:bCs/>
        </w:rPr>
      </w:pPr>
      <w:r w:rsidRPr="008E2D9D">
        <w:rPr>
          <w:b/>
          <w:bCs/>
        </w:rPr>
        <w:t>5.</w:t>
      </w:r>
      <w:r w:rsidR="00DE0967" w:rsidRPr="008E2D9D">
        <w:rPr>
          <w:b/>
          <w:bCs/>
        </w:rPr>
        <w:t>5 Верхнее строение пути</w:t>
      </w:r>
    </w:p>
    <w:p w14:paraId="237D6034" w14:textId="2BF2E417" w:rsidR="006C4579" w:rsidRPr="008E2D9D" w:rsidRDefault="006C4579" w:rsidP="006C4579">
      <w:pPr>
        <w:spacing w:line="360" w:lineRule="auto"/>
      </w:pPr>
      <w:r w:rsidRPr="008E2D9D">
        <w:t xml:space="preserve">Пункт 5.5.2. Изложить в новой редакции: «На путях категории СП, I-п и II-п должны применяться </w:t>
      </w:r>
      <w:proofErr w:type="spellStart"/>
      <w:r w:rsidRPr="008E2D9D">
        <w:t>термоупрочненные</w:t>
      </w:r>
      <w:proofErr w:type="spellEnd"/>
      <w:r w:rsidRPr="008E2D9D">
        <w:t xml:space="preserve"> рельсы категории ДТ по ГОСТ Р </w:t>
      </w:r>
      <w:r w:rsidRPr="008E2D9D">
        <w:lastRenderedPageBreak/>
        <w:t xml:space="preserve">51685. На технологических путях категории III-п допускается укладка </w:t>
      </w:r>
      <w:proofErr w:type="spellStart"/>
      <w:r w:rsidRPr="008E2D9D">
        <w:t>термоупрочненных</w:t>
      </w:r>
      <w:proofErr w:type="spellEnd"/>
      <w:r w:rsidRPr="008E2D9D">
        <w:t xml:space="preserve"> рельсов по ГОСТ Р 51045 типа РП65.</w:t>
      </w:r>
    </w:p>
    <w:p w14:paraId="6D4D1167" w14:textId="64460AC1" w:rsidR="006C4579" w:rsidRPr="008E2D9D" w:rsidRDefault="006C4579" w:rsidP="006C4579">
      <w:pPr>
        <w:spacing w:after="0" w:line="360" w:lineRule="auto"/>
        <w:ind w:firstLine="709"/>
      </w:pPr>
      <w:r w:rsidRPr="008E2D9D">
        <w:t>На путях металлургических предприятий, по которым предусматривается движение специального подвижного состава для перевозки жидкого чугуна, шлака, слитков и тому подобное должны применяться рельсы категории ДТ для осевых нагрузок до 23,5 т типа Р65, а свыше 23,5 т типа Р75</w:t>
      </w:r>
    </w:p>
    <w:p w14:paraId="2BA7D7F5" w14:textId="34484F8F" w:rsidR="00C8018D" w:rsidRPr="008E2D9D" w:rsidRDefault="00DE0967" w:rsidP="00C8018D">
      <w:pPr>
        <w:tabs>
          <w:tab w:val="left" w:pos="2040"/>
        </w:tabs>
        <w:spacing w:after="0" w:line="360" w:lineRule="auto"/>
        <w:ind w:firstLine="709"/>
        <w:rPr>
          <w:bCs/>
        </w:rPr>
      </w:pPr>
      <w:r w:rsidRPr="008E2D9D">
        <w:rPr>
          <w:bCs/>
        </w:rPr>
        <w:t>Таблицу 5.20 изложить в новой редакции:</w:t>
      </w:r>
    </w:p>
    <w:p w14:paraId="6B116245" w14:textId="77777777" w:rsidR="00DE0967" w:rsidRPr="008E2D9D" w:rsidRDefault="00DE0967" w:rsidP="00DE0967">
      <w:pPr>
        <w:pStyle w:val="a6"/>
        <w:tabs>
          <w:tab w:val="clear" w:pos="4677"/>
          <w:tab w:val="clear" w:pos="9355"/>
        </w:tabs>
        <w:spacing w:before="240" w:after="120"/>
        <w:rPr>
          <w:b/>
        </w:rPr>
      </w:pPr>
      <w:r w:rsidRPr="008E2D9D">
        <w:t>Т а б л и ц а  5.20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7"/>
        <w:gridCol w:w="725"/>
        <w:gridCol w:w="1075"/>
        <w:gridCol w:w="1274"/>
        <w:gridCol w:w="674"/>
        <w:gridCol w:w="841"/>
        <w:gridCol w:w="924"/>
        <w:gridCol w:w="11"/>
        <w:gridCol w:w="914"/>
        <w:gridCol w:w="22"/>
        <w:gridCol w:w="1022"/>
        <w:gridCol w:w="913"/>
      </w:tblGrid>
      <w:tr w:rsidR="00DE0967" w:rsidRPr="008E2D9D" w14:paraId="5091A800" w14:textId="77777777" w:rsidTr="000936FB">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extDirection w:val="btLr"/>
            <w:vAlign w:val="center"/>
          </w:tcPr>
          <w:p w14:paraId="14F3EECD" w14:textId="77777777" w:rsidR="00DE0967" w:rsidRPr="008E2D9D" w:rsidRDefault="00DE0967" w:rsidP="00A55719">
            <w:pPr>
              <w:pStyle w:val="23"/>
              <w:ind w:left="113" w:right="113" w:firstLine="0"/>
              <w:jc w:val="center"/>
              <w:rPr>
                <w:sz w:val="20"/>
                <w:szCs w:val="20"/>
              </w:rPr>
            </w:pPr>
            <w:r w:rsidRPr="008E2D9D">
              <w:rPr>
                <w:sz w:val="20"/>
                <w:szCs w:val="20"/>
              </w:rPr>
              <w:t>Категория пути</w:t>
            </w: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extDirection w:val="btLr"/>
            <w:vAlign w:val="center"/>
          </w:tcPr>
          <w:p w14:paraId="6D1CDA27" w14:textId="77777777" w:rsidR="00DE0967" w:rsidRPr="008E2D9D" w:rsidRDefault="00DE0967" w:rsidP="00A55719">
            <w:pPr>
              <w:pStyle w:val="23"/>
              <w:ind w:left="113" w:right="113" w:firstLine="0"/>
              <w:jc w:val="center"/>
              <w:rPr>
                <w:sz w:val="20"/>
                <w:szCs w:val="20"/>
              </w:rPr>
            </w:pPr>
            <w:r w:rsidRPr="008E2D9D">
              <w:rPr>
                <w:sz w:val="20"/>
                <w:szCs w:val="20"/>
              </w:rPr>
              <w:t>Подкатегории пути</w:t>
            </w:r>
          </w:p>
        </w:tc>
        <w:tc>
          <w:tcPr>
            <w:tcW w:w="2349"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06EA0667" w14:textId="77777777" w:rsidR="00DE0967" w:rsidRPr="008E2D9D" w:rsidRDefault="00DE0967" w:rsidP="00A55719">
            <w:pPr>
              <w:pStyle w:val="23"/>
              <w:ind w:firstLine="0"/>
              <w:jc w:val="center"/>
              <w:rPr>
                <w:sz w:val="20"/>
                <w:szCs w:val="20"/>
              </w:rPr>
            </w:pPr>
            <w:r w:rsidRPr="008E2D9D">
              <w:rPr>
                <w:sz w:val="20"/>
                <w:szCs w:val="20"/>
              </w:rPr>
              <w:t>Условия эксплуатации</w:t>
            </w:r>
          </w:p>
        </w:tc>
        <w:tc>
          <w:tcPr>
            <w:tcW w:w="5321" w:type="dxa"/>
            <w:gridSpan w:val="8"/>
            <w:tcBorders>
              <w:top w:val="single" w:sz="4" w:space="0" w:color="auto"/>
              <w:left w:val="single" w:sz="4" w:space="0" w:color="auto"/>
              <w:bottom w:val="single" w:sz="4" w:space="0" w:color="auto"/>
              <w:right w:val="single" w:sz="4" w:space="0" w:color="auto"/>
            </w:tcBorders>
            <w:tcMar>
              <w:bottom w:w="28" w:type="dxa"/>
            </w:tcMar>
            <w:vAlign w:val="center"/>
          </w:tcPr>
          <w:p w14:paraId="5B045730" w14:textId="77777777" w:rsidR="00DE0967" w:rsidRPr="008E2D9D" w:rsidRDefault="00DE0967" w:rsidP="00A55719">
            <w:pPr>
              <w:pStyle w:val="23"/>
              <w:ind w:firstLine="0"/>
              <w:jc w:val="center"/>
              <w:rPr>
                <w:sz w:val="20"/>
                <w:szCs w:val="20"/>
              </w:rPr>
            </w:pPr>
            <w:r w:rsidRPr="008E2D9D">
              <w:rPr>
                <w:sz w:val="20"/>
                <w:szCs w:val="20"/>
              </w:rPr>
              <w:t>Характеристика верхнего строения пути</w:t>
            </w:r>
          </w:p>
        </w:tc>
      </w:tr>
      <w:tr w:rsidR="00DE0967" w:rsidRPr="008E2D9D" w14:paraId="1C9B9BAB"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EE6E07D" w14:textId="77777777" w:rsidR="00DE0967" w:rsidRPr="008E2D9D" w:rsidRDefault="00DE0967" w:rsidP="00A55719">
            <w:pPr>
              <w:jc w:val="center"/>
              <w:rPr>
                <w:sz w:val="20"/>
                <w:szCs w:val="20"/>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A3F091A" w14:textId="77777777" w:rsidR="00DE0967" w:rsidRPr="008E2D9D" w:rsidRDefault="00DE0967" w:rsidP="00A55719">
            <w:pPr>
              <w:jc w:val="center"/>
              <w:rPr>
                <w:sz w:val="20"/>
                <w:szCs w:val="20"/>
              </w:rPr>
            </w:pPr>
          </w:p>
        </w:tc>
        <w:tc>
          <w:tcPr>
            <w:tcW w:w="1075"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F4D27A6" w14:textId="77777777" w:rsidR="00DE0967" w:rsidRPr="008E2D9D" w:rsidRDefault="00DE0967" w:rsidP="00A55719">
            <w:pPr>
              <w:pStyle w:val="23"/>
              <w:ind w:firstLine="0"/>
              <w:jc w:val="center"/>
              <w:rPr>
                <w:sz w:val="20"/>
                <w:szCs w:val="20"/>
              </w:rPr>
            </w:pPr>
            <w:r w:rsidRPr="008E2D9D">
              <w:rPr>
                <w:sz w:val="20"/>
                <w:szCs w:val="20"/>
              </w:rPr>
              <w:t>Осевая нагрузка, кН</w:t>
            </w:r>
          </w:p>
        </w:tc>
        <w:tc>
          <w:tcPr>
            <w:tcW w:w="127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2DF6F93A" w14:textId="77777777" w:rsidR="00DE0967" w:rsidRPr="008E2D9D" w:rsidRDefault="00DE0967" w:rsidP="00A55719">
            <w:pPr>
              <w:pStyle w:val="23"/>
              <w:ind w:firstLine="0"/>
              <w:jc w:val="center"/>
              <w:rPr>
                <w:sz w:val="20"/>
                <w:szCs w:val="20"/>
              </w:rPr>
            </w:pPr>
            <w:r w:rsidRPr="008E2D9D">
              <w:rPr>
                <w:sz w:val="20"/>
                <w:szCs w:val="20"/>
              </w:rPr>
              <w:t>Объем перевозок, млн т брутто в год</w:t>
            </w:r>
          </w:p>
        </w:tc>
        <w:tc>
          <w:tcPr>
            <w:tcW w:w="674" w:type="dxa"/>
            <w:vMerge w:val="restart"/>
            <w:tcBorders>
              <w:top w:val="single" w:sz="4" w:space="0" w:color="auto"/>
              <w:left w:val="single" w:sz="4" w:space="0" w:color="auto"/>
              <w:bottom w:val="single" w:sz="4" w:space="0" w:color="auto"/>
              <w:right w:val="single" w:sz="4" w:space="0" w:color="auto"/>
            </w:tcBorders>
            <w:tcMar>
              <w:bottom w:w="28" w:type="dxa"/>
            </w:tcMar>
            <w:textDirection w:val="btLr"/>
            <w:vAlign w:val="center"/>
          </w:tcPr>
          <w:p w14:paraId="76C3EB73" w14:textId="77777777" w:rsidR="00DE0967" w:rsidRPr="008E2D9D" w:rsidRDefault="00DE0967" w:rsidP="00A55719">
            <w:pPr>
              <w:pStyle w:val="23"/>
              <w:ind w:left="113" w:right="113" w:firstLine="0"/>
              <w:jc w:val="center"/>
              <w:rPr>
                <w:sz w:val="20"/>
                <w:szCs w:val="20"/>
              </w:rPr>
            </w:pPr>
            <w:r w:rsidRPr="008E2D9D">
              <w:rPr>
                <w:sz w:val="20"/>
                <w:szCs w:val="20"/>
              </w:rPr>
              <w:t>Тип рельса</w:t>
            </w:r>
          </w:p>
        </w:tc>
        <w:tc>
          <w:tcPr>
            <w:tcW w:w="84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52CA29F" w14:textId="77777777" w:rsidR="00DE0967" w:rsidRPr="008E2D9D" w:rsidRDefault="00DE0967" w:rsidP="00A55719">
            <w:pPr>
              <w:pStyle w:val="23"/>
              <w:ind w:firstLine="0"/>
              <w:jc w:val="center"/>
              <w:rPr>
                <w:sz w:val="20"/>
                <w:szCs w:val="20"/>
              </w:rPr>
            </w:pPr>
            <w:r w:rsidRPr="008E2D9D">
              <w:rPr>
                <w:sz w:val="20"/>
                <w:szCs w:val="20"/>
              </w:rPr>
              <w:t xml:space="preserve">Число шпал, </w:t>
            </w:r>
            <w:proofErr w:type="spellStart"/>
            <w:r w:rsidRPr="008E2D9D">
              <w:rPr>
                <w:sz w:val="20"/>
                <w:szCs w:val="20"/>
              </w:rPr>
              <w:t>шт</w:t>
            </w:r>
            <w:proofErr w:type="spellEnd"/>
            <w:r w:rsidRPr="008E2D9D">
              <w:rPr>
                <w:sz w:val="20"/>
                <w:szCs w:val="20"/>
              </w:rPr>
              <w:t>/км</w:t>
            </w:r>
          </w:p>
        </w:tc>
        <w:tc>
          <w:tcPr>
            <w:tcW w:w="3806" w:type="dxa"/>
            <w:gridSpan w:val="6"/>
            <w:tcBorders>
              <w:top w:val="single" w:sz="4" w:space="0" w:color="auto"/>
              <w:left w:val="single" w:sz="4" w:space="0" w:color="auto"/>
              <w:bottom w:val="single" w:sz="4" w:space="0" w:color="auto"/>
              <w:right w:val="single" w:sz="4" w:space="0" w:color="auto"/>
            </w:tcBorders>
            <w:tcMar>
              <w:bottom w:w="28" w:type="dxa"/>
            </w:tcMar>
            <w:vAlign w:val="center"/>
          </w:tcPr>
          <w:p w14:paraId="2C6793BE" w14:textId="77777777" w:rsidR="00DE0967" w:rsidRPr="008E2D9D" w:rsidRDefault="00DE0967" w:rsidP="00A55719">
            <w:pPr>
              <w:pStyle w:val="23"/>
              <w:ind w:firstLine="0"/>
              <w:jc w:val="center"/>
              <w:rPr>
                <w:sz w:val="20"/>
                <w:szCs w:val="20"/>
              </w:rPr>
            </w:pPr>
            <w:r w:rsidRPr="008E2D9D">
              <w:rPr>
                <w:sz w:val="20"/>
                <w:szCs w:val="20"/>
              </w:rPr>
              <w:t>Толщина балластного слоя под шпалами, см</w:t>
            </w:r>
          </w:p>
        </w:tc>
      </w:tr>
      <w:tr w:rsidR="00DE0967" w:rsidRPr="008E2D9D" w14:paraId="40BF69FF"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8AFB914" w14:textId="77777777" w:rsidR="00DE0967" w:rsidRPr="008E2D9D" w:rsidRDefault="00DE0967" w:rsidP="00A55719">
            <w:pPr>
              <w:jc w:val="center"/>
              <w:rPr>
                <w:sz w:val="20"/>
                <w:szCs w:val="20"/>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85BF275" w14:textId="77777777" w:rsidR="00DE0967" w:rsidRPr="008E2D9D" w:rsidRDefault="00DE0967" w:rsidP="00A55719">
            <w:pPr>
              <w:jc w:val="center"/>
              <w:rPr>
                <w:sz w:val="20"/>
                <w:szCs w:val="20"/>
              </w:rPr>
            </w:pPr>
          </w:p>
        </w:tc>
        <w:tc>
          <w:tcPr>
            <w:tcW w:w="107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A714333" w14:textId="77777777" w:rsidR="00DE0967" w:rsidRPr="008E2D9D" w:rsidRDefault="00DE0967" w:rsidP="00A55719">
            <w:pPr>
              <w:jc w:val="center"/>
              <w:rPr>
                <w:sz w:val="20"/>
                <w:szCs w:val="20"/>
              </w:rPr>
            </w:pPr>
          </w:p>
        </w:tc>
        <w:tc>
          <w:tcPr>
            <w:tcW w:w="12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62BED6C" w14:textId="77777777" w:rsidR="00DE0967" w:rsidRPr="008E2D9D" w:rsidRDefault="00DE0967" w:rsidP="00A55719">
            <w:pPr>
              <w:jc w:val="center"/>
              <w:rPr>
                <w:sz w:val="20"/>
                <w:szCs w:val="20"/>
              </w:rPr>
            </w:pP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E3FFF4F" w14:textId="77777777" w:rsidR="00DE0967" w:rsidRPr="008E2D9D" w:rsidRDefault="00DE0967" w:rsidP="00A55719">
            <w:pPr>
              <w:jc w:val="center"/>
              <w:rPr>
                <w:sz w:val="20"/>
                <w:szCs w:val="20"/>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8324094" w14:textId="77777777" w:rsidR="00DE0967" w:rsidRPr="008E2D9D" w:rsidRDefault="00DE0967" w:rsidP="00A55719">
            <w:pPr>
              <w:jc w:val="center"/>
              <w:rPr>
                <w:sz w:val="20"/>
                <w:szCs w:val="20"/>
              </w:rPr>
            </w:pPr>
          </w:p>
        </w:tc>
        <w:tc>
          <w:tcPr>
            <w:tcW w:w="1849"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6AE46786" w14:textId="77777777" w:rsidR="00DE0967" w:rsidRPr="008E2D9D" w:rsidRDefault="00DE0967" w:rsidP="00A55719">
            <w:pPr>
              <w:pStyle w:val="23"/>
              <w:ind w:firstLine="0"/>
              <w:jc w:val="center"/>
              <w:rPr>
                <w:sz w:val="20"/>
                <w:szCs w:val="20"/>
              </w:rPr>
            </w:pPr>
            <w:r w:rsidRPr="008E2D9D">
              <w:rPr>
                <w:sz w:val="20"/>
                <w:szCs w:val="20"/>
              </w:rPr>
              <w:t>деревянными</w:t>
            </w:r>
          </w:p>
        </w:tc>
        <w:tc>
          <w:tcPr>
            <w:tcW w:w="1957"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57645FE3" w14:textId="77777777" w:rsidR="00DE0967" w:rsidRPr="008E2D9D" w:rsidRDefault="00DE0967" w:rsidP="00A55719">
            <w:pPr>
              <w:pStyle w:val="23"/>
              <w:ind w:firstLine="0"/>
              <w:jc w:val="center"/>
              <w:rPr>
                <w:sz w:val="20"/>
                <w:szCs w:val="20"/>
              </w:rPr>
            </w:pPr>
            <w:r w:rsidRPr="008E2D9D">
              <w:rPr>
                <w:sz w:val="20"/>
                <w:szCs w:val="20"/>
              </w:rPr>
              <w:t>железобетонными</w:t>
            </w:r>
          </w:p>
        </w:tc>
      </w:tr>
      <w:tr w:rsidR="00DE0967" w:rsidRPr="008E2D9D" w14:paraId="0154B174"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A523002" w14:textId="77777777" w:rsidR="00DE0967" w:rsidRPr="008E2D9D" w:rsidRDefault="00DE0967" w:rsidP="00A55719">
            <w:pPr>
              <w:jc w:val="center"/>
              <w:rPr>
                <w:sz w:val="20"/>
                <w:szCs w:val="20"/>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E088470" w14:textId="77777777" w:rsidR="00DE0967" w:rsidRPr="008E2D9D" w:rsidRDefault="00DE0967" w:rsidP="00A55719">
            <w:pPr>
              <w:jc w:val="center"/>
              <w:rPr>
                <w:sz w:val="20"/>
                <w:szCs w:val="20"/>
              </w:rPr>
            </w:pPr>
          </w:p>
        </w:tc>
        <w:tc>
          <w:tcPr>
            <w:tcW w:w="107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7CD69A4" w14:textId="77777777" w:rsidR="00DE0967" w:rsidRPr="008E2D9D" w:rsidRDefault="00DE0967" w:rsidP="00A55719">
            <w:pPr>
              <w:jc w:val="center"/>
              <w:rPr>
                <w:sz w:val="20"/>
                <w:szCs w:val="20"/>
              </w:rPr>
            </w:pPr>
          </w:p>
        </w:tc>
        <w:tc>
          <w:tcPr>
            <w:tcW w:w="12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E5AB82F" w14:textId="77777777" w:rsidR="00DE0967" w:rsidRPr="008E2D9D" w:rsidRDefault="00DE0967" w:rsidP="00A55719">
            <w:pPr>
              <w:jc w:val="center"/>
              <w:rPr>
                <w:sz w:val="20"/>
                <w:szCs w:val="20"/>
              </w:rPr>
            </w:pP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958A371" w14:textId="77777777" w:rsidR="00DE0967" w:rsidRPr="008E2D9D" w:rsidRDefault="00DE0967" w:rsidP="00A55719">
            <w:pPr>
              <w:jc w:val="center"/>
              <w:rPr>
                <w:sz w:val="20"/>
                <w:szCs w:val="20"/>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882DAA6" w14:textId="77777777" w:rsidR="00DE0967" w:rsidRPr="008E2D9D" w:rsidRDefault="00DE0967" w:rsidP="00A55719">
            <w:pPr>
              <w:jc w:val="center"/>
              <w:rPr>
                <w:sz w:val="20"/>
                <w:szCs w:val="20"/>
              </w:rPr>
            </w:pPr>
          </w:p>
        </w:tc>
        <w:tc>
          <w:tcPr>
            <w:tcW w:w="924" w:type="dxa"/>
            <w:tcBorders>
              <w:top w:val="single" w:sz="4" w:space="0" w:color="auto"/>
              <w:left w:val="single" w:sz="4" w:space="0" w:color="auto"/>
              <w:bottom w:val="single" w:sz="4" w:space="0" w:color="auto"/>
              <w:right w:val="single" w:sz="4" w:space="0" w:color="auto"/>
            </w:tcBorders>
            <w:tcMar>
              <w:bottom w:w="28" w:type="dxa"/>
            </w:tcMar>
            <w:vAlign w:val="center"/>
          </w:tcPr>
          <w:p w14:paraId="4F0AFFC6" w14:textId="77777777" w:rsidR="00DE0967" w:rsidRPr="008E2D9D" w:rsidRDefault="00DE0967" w:rsidP="00A55719">
            <w:pPr>
              <w:pStyle w:val="23"/>
              <w:ind w:left="-57" w:right="-57" w:firstLine="0"/>
              <w:jc w:val="center"/>
              <w:rPr>
                <w:sz w:val="20"/>
                <w:szCs w:val="20"/>
              </w:rPr>
            </w:pPr>
            <w:r w:rsidRPr="008E2D9D">
              <w:rPr>
                <w:sz w:val="20"/>
                <w:szCs w:val="20"/>
              </w:rPr>
              <w:t>Одно-</w:t>
            </w:r>
          </w:p>
          <w:p w14:paraId="7403374D" w14:textId="77777777" w:rsidR="00DE0967" w:rsidRPr="008E2D9D" w:rsidRDefault="00DE0967" w:rsidP="00A55719">
            <w:pPr>
              <w:pStyle w:val="23"/>
              <w:ind w:left="-57" w:right="-57" w:firstLine="0"/>
              <w:jc w:val="center"/>
              <w:rPr>
                <w:sz w:val="20"/>
                <w:szCs w:val="20"/>
              </w:rPr>
            </w:pPr>
            <w:proofErr w:type="spellStart"/>
            <w:r w:rsidRPr="008E2D9D">
              <w:rPr>
                <w:sz w:val="20"/>
                <w:szCs w:val="20"/>
              </w:rPr>
              <w:t>слойный</w:t>
            </w:r>
            <w:proofErr w:type="spellEnd"/>
          </w:p>
        </w:tc>
        <w:tc>
          <w:tcPr>
            <w:tcW w:w="925"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3A6D8626" w14:textId="77777777" w:rsidR="00DE0967" w:rsidRPr="008E2D9D" w:rsidRDefault="00DE0967" w:rsidP="00A55719">
            <w:pPr>
              <w:pStyle w:val="23"/>
              <w:ind w:left="-57" w:right="-57" w:firstLine="0"/>
              <w:jc w:val="center"/>
              <w:rPr>
                <w:sz w:val="20"/>
                <w:szCs w:val="20"/>
              </w:rPr>
            </w:pPr>
            <w:r w:rsidRPr="008E2D9D">
              <w:rPr>
                <w:sz w:val="20"/>
                <w:szCs w:val="20"/>
              </w:rPr>
              <w:t>Двух-</w:t>
            </w:r>
          </w:p>
          <w:p w14:paraId="16C03F57" w14:textId="77777777" w:rsidR="00DE0967" w:rsidRPr="008E2D9D" w:rsidRDefault="00DE0967" w:rsidP="00A55719">
            <w:pPr>
              <w:pStyle w:val="23"/>
              <w:ind w:left="-57" w:right="-57" w:firstLine="0"/>
              <w:jc w:val="center"/>
              <w:rPr>
                <w:sz w:val="20"/>
                <w:szCs w:val="20"/>
              </w:rPr>
            </w:pPr>
            <w:proofErr w:type="spellStart"/>
            <w:r w:rsidRPr="008E2D9D">
              <w:rPr>
                <w:sz w:val="20"/>
                <w:szCs w:val="20"/>
              </w:rPr>
              <w:t>слойный</w:t>
            </w:r>
            <w:proofErr w:type="spellEnd"/>
          </w:p>
        </w:tc>
        <w:tc>
          <w:tcPr>
            <w:tcW w:w="1044"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684AB6C8" w14:textId="77777777" w:rsidR="00DE0967" w:rsidRPr="008E2D9D" w:rsidRDefault="00DE0967" w:rsidP="00A55719">
            <w:pPr>
              <w:pStyle w:val="23"/>
              <w:ind w:left="-57" w:right="-57" w:firstLine="0"/>
              <w:jc w:val="center"/>
              <w:rPr>
                <w:sz w:val="20"/>
                <w:szCs w:val="20"/>
              </w:rPr>
            </w:pPr>
            <w:r w:rsidRPr="008E2D9D">
              <w:rPr>
                <w:sz w:val="20"/>
                <w:szCs w:val="20"/>
              </w:rPr>
              <w:t>Одно-</w:t>
            </w:r>
            <w:proofErr w:type="spellStart"/>
            <w:r w:rsidRPr="008E2D9D">
              <w:rPr>
                <w:sz w:val="20"/>
                <w:szCs w:val="20"/>
              </w:rPr>
              <w:t>слойный</w:t>
            </w:r>
            <w:proofErr w:type="spellEnd"/>
          </w:p>
        </w:tc>
        <w:tc>
          <w:tcPr>
            <w:tcW w:w="913" w:type="dxa"/>
            <w:tcBorders>
              <w:top w:val="single" w:sz="4" w:space="0" w:color="auto"/>
              <w:left w:val="single" w:sz="4" w:space="0" w:color="auto"/>
              <w:bottom w:val="single" w:sz="4" w:space="0" w:color="auto"/>
              <w:right w:val="single" w:sz="4" w:space="0" w:color="auto"/>
            </w:tcBorders>
            <w:tcMar>
              <w:bottom w:w="28" w:type="dxa"/>
            </w:tcMar>
            <w:vAlign w:val="center"/>
          </w:tcPr>
          <w:p w14:paraId="1553101E" w14:textId="77777777" w:rsidR="00DE0967" w:rsidRPr="008E2D9D" w:rsidRDefault="00DE0967" w:rsidP="00A55719">
            <w:pPr>
              <w:pStyle w:val="23"/>
              <w:ind w:left="-57" w:right="-57" w:firstLine="0"/>
              <w:jc w:val="center"/>
              <w:rPr>
                <w:sz w:val="20"/>
                <w:szCs w:val="20"/>
              </w:rPr>
            </w:pPr>
            <w:r w:rsidRPr="008E2D9D">
              <w:rPr>
                <w:sz w:val="20"/>
                <w:szCs w:val="20"/>
              </w:rPr>
              <w:t>Двух–</w:t>
            </w:r>
          </w:p>
          <w:p w14:paraId="2E9E133C" w14:textId="77777777" w:rsidR="00DE0967" w:rsidRPr="008E2D9D" w:rsidRDefault="00DE0967" w:rsidP="00A55719">
            <w:pPr>
              <w:pStyle w:val="23"/>
              <w:ind w:left="-57" w:right="-57" w:firstLine="0"/>
              <w:jc w:val="center"/>
              <w:rPr>
                <w:sz w:val="20"/>
                <w:szCs w:val="20"/>
              </w:rPr>
            </w:pPr>
            <w:proofErr w:type="spellStart"/>
            <w:r w:rsidRPr="008E2D9D">
              <w:rPr>
                <w:sz w:val="20"/>
                <w:szCs w:val="20"/>
              </w:rPr>
              <w:t>слойный</w:t>
            </w:r>
            <w:proofErr w:type="spellEnd"/>
          </w:p>
        </w:tc>
      </w:tr>
      <w:tr w:rsidR="00DE0967" w:rsidRPr="008E2D9D" w14:paraId="724E52A7" w14:textId="77777777" w:rsidTr="000936FB">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cPr>
          <w:p w14:paraId="29285BA6" w14:textId="77777777" w:rsidR="00DE0967" w:rsidRPr="008E2D9D" w:rsidRDefault="00DE0967" w:rsidP="00A55719">
            <w:pPr>
              <w:pStyle w:val="23"/>
              <w:ind w:firstLine="0"/>
              <w:jc w:val="left"/>
              <w:rPr>
                <w:sz w:val="22"/>
                <w:szCs w:val="22"/>
              </w:rPr>
            </w:pPr>
            <w:r w:rsidRPr="008E2D9D">
              <w:rPr>
                <w:sz w:val="22"/>
                <w:szCs w:val="22"/>
              </w:rPr>
              <w:t>СП</w:t>
            </w: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0C50C51A" w14:textId="77777777" w:rsidR="00DE0967" w:rsidRPr="008E2D9D" w:rsidRDefault="00DE0967" w:rsidP="00A55719">
            <w:pPr>
              <w:pStyle w:val="23"/>
              <w:ind w:left="-57" w:right="-57" w:firstLine="0"/>
              <w:jc w:val="left"/>
              <w:rPr>
                <w:sz w:val="22"/>
                <w:szCs w:val="22"/>
              </w:rPr>
            </w:pPr>
            <w:r w:rsidRPr="008E2D9D">
              <w:rPr>
                <w:sz w:val="22"/>
                <w:szCs w:val="22"/>
              </w:rPr>
              <w:t>СП1</w:t>
            </w:r>
          </w:p>
        </w:tc>
        <w:tc>
          <w:tcPr>
            <w:tcW w:w="1075" w:type="dxa"/>
            <w:tcBorders>
              <w:top w:val="single" w:sz="4" w:space="0" w:color="auto"/>
              <w:left w:val="single" w:sz="4" w:space="0" w:color="auto"/>
              <w:bottom w:val="single" w:sz="4" w:space="0" w:color="auto"/>
              <w:right w:val="single" w:sz="4" w:space="0" w:color="auto"/>
            </w:tcBorders>
            <w:tcMar>
              <w:bottom w:w="28" w:type="dxa"/>
            </w:tcMar>
            <w:vAlign w:val="center"/>
          </w:tcPr>
          <w:p w14:paraId="11A6349A" w14:textId="77777777" w:rsidR="00DE0967" w:rsidRPr="008E2D9D" w:rsidRDefault="00DE0967" w:rsidP="00A55719">
            <w:pPr>
              <w:pStyle w:val="23"/>
              <w:ind w:firstLine="0"/>
              <w:jc w:val="center"/>
              <w:rPr>
                <w:sz w:val="22"/>
                <w:szCs w:val="22"/>
              </w:rPr>
            </w:pPr>
            <w:r w:rsidRPr="008E2D9D">
              <w:rPr>
                <w:sz w:val="22"/>
                <w:szCs w:val="22"/>
              </w:rPr>
              <w:t>Более   450</w:t>
            </w:r>
          </w:p>
        </w:tc>
        <w:tc>
          <w:tcPr>
            <w:tcW w:w="1274" w:type="dxa"/>
            <w:tcBorders>
              <w:top w:val="single" w:sz="4" w:space="0" w:color="auto"/>
              <w:left w:val="single" w:sz="4" w:space="0" w:color="auto"/>
              <w:bottom w:val="single" w:sz="4" w:space="0" w:color="auto"/>
              <w:right w:val="single" w:sz="4" w:space="0" w:color="auto"/>
            </w:tcBorders>
            <w:tcMar>
              <w:bottom w:w="28" w:type="dxa"/>
            </w:tcMar>
            <w:vAlign w:val="center"/>
          </w:tcPr>
          <w:p w14:paraId="303CB1FB" w14:textId="77777777" w:rsidR="00DE0967" w:rsidRPr="008E2D9D" w:rsidRDefault="00DE0967" w:rsidP="00A55719">
            <w:pPr>
              <w:pStyle w:val="23"/>
              <w:ind w:firstLine="0"/>
              <w:jc w:val="center"/>
              <w:rPr>
                <w:sz w:val="22"/>
                <w:szCs w:val="22"/>
              </w:rPr>
            </w:pPr>
            <w:r w:rsidRPr="008E2D9D">
              <w:rPr>
                <w:sz w:val="22"/>
                <w:szCs w:val="22"/>
              </w:rPr>
              <w:t>–</w:t>
            </w:r>
          </w:p>
        </w:tc>
        <w:tc>
          <w:tcPr>
            <w:tcW w:w="674" w:type="dxa"/>
            <w:tcBorders>
              <w:top w:val="single" w:sz="4" w:space="0" w:color="auto"/>
              <w:left w:val="single" w:sz="4" w:space="0" w:color="auto"/>
              <w:bottom w:val="single" w:sz="4" w:space="0" w:color="auto"/>
              <w:right w:val="single" w:sz="4" w:space="0" w:color="auto"/>
            </w:tcBorders>
            <w:tcMar>
              <w:bottom w:w="28" w:type="dxa"/>
            </w:tcMar>
            <w:vAlign w:val="center"/>
          </w:tcPr>
          <w:p w14:paraId="2384A498" w14:textId="77777777" w:rsidR="00DE0967" w:rsidRPr="008E2D9D" w:rsidRDefault="00DE0967" w:rsidP="00A55719">
            <w:pPr>
              <w:pStyle w:val="23"/>
              <w:ind w:left="-57" w:right="-57" w:firstLine="0"/>
              <w:jc w:val="left"/>
              <w:rPr>
                <w:sz w:val="22"/>
                <w:szCs w:val="22"/>
              </w:rPr>
            </w:pPr>
            <w:r w:rsidRPr="008E2D9D">
              <w:rPr>
                <w:sz w:val="22"/>
                <w:szCs w:val="22"/>
              </w:rPr>
              <w:t>Р75,</w:t>
            </w:r>
          </w:p>
          <w:p w14:paraId="32AB121B" w14:textId="77777777" w:rsidR="00DE0967" w:rsidRPr="008E2D9D" w:rsidRDefault="00DE0967" w:rsidP="00A55719">
            <w:pPr>
              <w:pStyle w:val="23"/>
              <w:ind w:left="-57" w:right="-57" w:firstLine="0"/>
              <w:jc w:val="left"/>
              <w:rPr>
                <w:sz w:val="22"/>
                <w:szCs w:val="22"/>
              </w:rPr>
            </w:pPr>
            <w:r w:rsidRPr="008E2D9D">
              <w:rPr>
                <w:sz w:val="22"/>
                <w:szCs w:val="22"/>
              </w:rPr>
              <w:t>Р65</w:t>
            </w:r>
          </w:p>
        </w:tc>
        <w:tc>
          <w:tcPr>
            <w:tcW w:w="4647" w:type="dxa"/>
            <w:gridSpan w:val="7"/>
            <w:tcBorders>
              <w:top w:val="single" w:sz="4" w:space="0" w:color="auto"/>
              <w:left w:val="single" w:sz="4" w:space="0" w:color="auto"/>
              <w:bottom w:val="single" w:sz="4" w:space="0" w:color="auto"/>
              <w:right w:val="single" w:sz="4" w:space="0" w:color="auto"/>
            </w:tcBorders>
            <w:tcMar>
              <w:bottom w:w="28" w:type="dxa"/>
            </w:tcMar>
          </w:tcPr>
          <w:p w14:paraId="67E25E73" w14:textId="77777777" w:rsidR="00DE0967" w:rsidRPr="008E2D9D" w:rsidRDefault="00DE0967" w:rsidP="00A55719">
            <w:pPr>
              <w:pStyle w:val="23"/>
              <w:ind w:firstLine="0"/>
              <w:jc w:val="center"/>
              <w:rPr>
                <w:sz w:val="22"/>
                <w:szCs w:val="22"/>
              </w:rPr>
            </w:pPr>
            <w:proofErr w:type="spellStart"/>
            <w:r w:rsidRPr="008E2D9D">
              <w:rPr>
                <w:sz w:val="22"/>
                <w:szCs w:val="22"/>
              </w:rPr>
              <w:t>Подрельсовое</w:t>
            </w:r>
            <w:proofErr w:type="spellEnd"/>
            <w:r w:rsidRPr="008E2D9D">
              <w:rPr>
                <w:sz w:val="22"/>
                <w:szCs w:val="22"/>
              </w:rPr>
              <w:t xml:space="preserve"> основание индивидуального проектирования со специальными мерами по его усилению</w:t>
            </w:r>
          </w:p>
        </w:tc>
      </w:tr>
      <w:tr w:rsidR="00DE0967" w:rsidRPr="008E2D9D" w14:paraId="413C0845"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41C5D657" w14:textId="77777777" w:rsidR="00DE0967" w:rsidRPr="008E2D9D" w:rsidRDefault="00DE0967" w:rsidP="00A55719">
            <w:pPr>
              <w:rPr>
                <w:sz w:val="22"/>
                <w:szCs w:val="22"/>
              </w:rPr>
            </w:pP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5DBCA33E" w14:textId="77777777" w:rsidR="00DE0967" w:rsidRPr="008E2D9D" w:rsidRDefault="00DE0967" w:rsidP="00A55719">
            <w:pPr>
              <w:pStyle w:val="23"/>
              <w:ind w:left="-57" w:right="-57" w:firstLine="0"/>
              <w:jc w:val="left"/>
              <w:rPr>
                <w:sz w:val="22"/>
                <w:szCs w:val="22"/>
              </w:rPr>
            </w:pPr>
            <w:r w:rsidRPr="008E2D9D">
              <w:rPr>
                <w:sz w:val="22"/>
                <w:szCs w:val="22"/>
              </w:rPr>
              <w:t>СП2</w:t>
            </w:r>
          </w:p>
        </w:tc>
        <w:tc>
          <w:tcPr>
            <w:tcW w:w="2349" w:type="dxa"/>
            <w:gridSpan w:val="2"/>
            <w:tcBorders>
              <w:top w:val="single" w:sz="4" w:space="0" w:color="auto"/>
              <w:left w:val="single" w:sz="4" w:space="0" w:color="auto"/>
              <w:bottom w:val="single" w:sz="4" w:space="0" w:color="auto"/>
              <w:right w:val="single" w:sz="4" w:space="0" w:color="auto"/>
            </w:tcBorders>
            <w:tcMar>
              <w:bottom w:w="28" w:type="dxa"/>
            </w:tcMar>
          </w:tcPr>
          <w:p w14:paraId="28CF60FC" w14:textId="77777777" w:rsidR="00DE0967" w:rsidRPr="008E2D9D" w:rsidRDefault="00DE0967" w:rsidP="00A55719">
            <w:pPr>
              <w:pStyle w:val="23"/>
              <w:ind w:firstLine="0"/>
              <w:jc w:val="center"/>
              <w:rPr>
                <w:sz w:val="22"/>
                <w:szCs w:val="22"/>
              </w:rPr>
            </w:pPr>
            <w:r w:rsidRPr="008E2D9D">
              <w:rPr>
                <w:sz w:val="22"/>
                <w:szCs w:val="22"/>
              </w:rPr>
              <w:t xml:space="preserve">Особые технологические </w:t>
            </w:r>
          </w:p>
          <w:p w14:paraId="36C866C2" w14:textId="77777777" w:rsidR="00DE0967" w:rsidRPr="008E2D9D" w:rsidRDefault="00DE0967" w:rsidP="00A55719">
            <w:pPr>
              <w:pStyle w:val="23"/>
              <w:ind w:firstLine="0"/>
              <w:jc w:val="center"/>
              <w:rPr>
                <w:sz w:val="22"/>
                <w:szCs w:val="22"/>
              </w:rPr>
            </w:pPr>
            <w:r w:rsidRPr="008E2D9D">
              <w:rPr>
                <w:sz w:val="22"/>
                <w:szCs w:val="22"/>
              </w:rPr>
              <w:t>и эксплуатационные условия</w:t>
            </w:r>
          </w:p>
        </w:tc>
        <w:tc>
          <w:tcPr>
            <w:tcW w:w="674" w:type="dxa"/>
            <w:tcBorders>
              <w:top w:val="single" w:sz="4" w:space="0" w:color="auto"/>
              <w:left w:val="single" w:sz="4" w:space="0" w:color="auto"/>
              <w:bottom w:val="single" w:sz="4" w:space="0" w:color="auto"/>
              <w:right w:val="single" w:sz="4" w:space="0" w:color="auto"/>
            </w:tcBorders>
            <w:tcMar>
              <w:bottom w:w="28" w:type="dxa"/>
            </w:tcMar>
            <w:vAlign w:val="center"/>
          </w:tcPr>
          <w:p w14:paraId="0D3B44EB" w14:textId="77777777" w:rsidR="00DE0967" w:rsidRPr="008E2D9D" w:rsidRDefault="00DE0967" w:rsidP="00DE0967">
            <w:pPr>
              <w:pStyle w:val="23"/>
              <w:ind w:left="-57" w:right="-57" w:firstLine="0"/>
              <w:jc w:val="left"/>
              <w:rPr>
                <w:sz w:val="22"/>
                <w:szCs w:val="22"/>
              </w:rPr>
            </w:pPr>
            <w:r w:rsidRPr="008E2D9D">
              <w:rPr>
                <w:sz w:val="22"/>
                <w:szCs w:val="22"/>
              </w:rPr>
              <w:t>Р65,</w:t>
            </w:r>
          </w:p>
          <w:p w14:paraId="58977016" w14:textId="6321A3D6" w:rsidR="00DE0967" w:rsidRPr="008E2D9D" w:rsidRDefault="00DE0967" w:rsidP="00173F2F">
            <w:pPr>
              <w:pStyle w:val="23"/>
              <w:ind w:left="-57" w:right="-57" w:firstLine="0"/>
              <w:jc w:val="left"/>
              <w:rPr>
                <w:sz w:val="22"/>
                <w:szCs w:val="22"/>
              </w:rPr>
            </w:pPr>
            <w:r w:rsidRPr="008E2D9D">
              <w:rPr>
                <w:sz w:val="22"/>
                <w:szCs w:val="22"/>
              </w:rPr>
              <w:t>Р50</w:t>
            </w:r>
          </w:p>
        </w:tc>
        <w:tc>
          <w:tcPr>
            <w:tcW w:w="4647" w:type="dxa"/>
            <w:gridSpan w:val="7"/>
            <w:tcBorders>
              <w:top w:val="single" w:sz="4" w:space="0" w:color="auto"/>
              <w:left w:val="single" w:sz="4" w:space="0" w:color="auto"/>
              <w:bottom w:val="single" w:sz="4" w:space="0" w:color="auto"/>
              <w:right w:val="single" w:sz="4" w:space="0" w:color="auto"/>
            </w:tcBorders>
            <w:tcMar>
              <w:bottom w:w="28" w:type="dxa"/>
            </w:tcMar>
            <w:vAlign w:val="center"/>
          </w:tcPr>
          <w:p w14:paraId="44B3CFE9" w14:textId="77777777" w:rsidR="00DE0967" w:rsidRPr="008E2D9D" w:rsidRDefault="00DE0967" w:rsidP="00A55719">
            <w:pPr>
              <w:pStyle w:val="23"/>
              <w:ind w:firstLine="0"/>
              <w:jc w:val="center"/>
              <w:rPr>
                <w:sz w:val="22"/>
                <w:szCs w:val="22"/>
              </w:rPr>
            </w:pPr>
            <w:r w:rsidRPr="008E2D9D">
              <w:rPr>
                <w:sz w:val="22"/>
                <w:szCs w:val="22"/>
              </w:rPr>
              <w:t>Индивидуальное проектирование</w:t>
            </w:r>
          </w:p>
        </w:tc>
      </w:tr>
      <w:tr w:rsidR="00DE0967" w:rsidRPr="008E2D9D" w14:paraId="12AAC26F" w14:textId="77777777" w:rsidTr="000936FB">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cPr>
          <w:p w14:paraId="371604C0" w14:textId="77777777" w:rsidR="00DE0967" w:rsidRPr="008E2D9D" w:rsidRDefault="00DE0967" w:rsidP="00A55719">
            <w:pPr>
              <w:pStyle w:val="23"/>
              <w:ind w:firstLine="0"/>
              <w:jc w:val="left"/>
              <w:rPr>
                <w:sz w:val="22"/>
                <w:szCs w:val="22"/>
              </w:rPr>
            </w:pPr>
            <w:r w:rsidRPr="008E2D9D">
              <w:rPr>
                <w:sz w:val="22"/>
                <w:szCs w:val="22"/>
                <w:lang w:val="en-US"/>
              </w:rPr>
              <w:t>I</w:t>
            </w:r>
            <w:r w:rsidRPr="008E2D9D">
              <w:rPr>
                <w:sz w:val="22"/>
                <w:szCs w:val="22"/>
              </w:rPr>
              <w:t>-п</w:t>
            </w: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cPr>
          <w:p w14:paraId="62C110BD" w14:textId="77777777" w:rsidR="00DE0967" w:rsidRPr="008E2D9D" w:rsidRDefault="00DE0967" w:rsidP="00A55719">
            <w:pPr>
              <w:pStyle w:val="23"/>
              <w:ind w:left="-57" w:right="-57" w:firstLine="0"/>
              <w:jc w:val="left"/>
              <w:rPr>
                <w:sz w:val="22"/>
                <w:szCs w:val="22"/>
              </w:rPr>
            </w:pPr>
            <w:r w:rsidRPr="008E2D9D">
              <w:rPr>
                <w:sz w:val="22"/>
                <w:szCs w:val="22"/>
                <w:lang w:val="en-US"/>
              </w:rPr>
              <w:t>I</w:t>
            </w:r>
            <w:r w:rsidRPr="008E2D9D">
              <w:rPr>
                <w:sz w:val="22"/>
                <w:szCs w:val="22"/>
              </w:rPr>
              <w:t>-п1</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23AC1E72" w14:textId="77777777" w:rsidR="00DE0967" w:rsidRPr="008E2D9D" w:rsidRDefault="00DE0967" w:rsidP="00A55719">
            <w:pPr>
              <w:pStyle w:val="23"/>
              <w:ind w:firstLine="0"/>
              <w:jc w:val="center"/>
              <w:rPr>
                <w:sz w:val="22"/>
                <w:szCs w:val="22"/>
              </w:rPr>
            </w:pPr>
            <w:r w:rsidRPr="008E2D9D">
              <w:rPr>
                <w:sz w:val="22"/>
                <w:szCs w:val="22"/>
              </w:rPr>
              <w:t>294–450</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1D18B197" w14:textId="77777777" w:rsidR="00DE0967" w:rsidRPr="008E2D9D" w:rsidRDefault="00DE0967" w:rsidP="00A55719">
            <w:pPr>
              <w:pStyle w:val="23"/>
              <w:ind w:firstLine="0"/>
              <w:jc w:val="center"/>
              <w:rPr>
                <w:sz w:val="22"/>
                <w:szCs w:val="22"/>
              </w:rPr>
            </w:pPr>
            <w:r w:rsidRPr="008E2D9D">
              <w:rPr>
                <w:sz w:val="22"/>
                <w:szCs w:val="22"/>
              </w:rPr>
              <w:t>10 и более</w:t>
            </w:r>
          </w:p>
        </w:tc>
        <w:tc>
          <w:tcPr>
            <w:tcW w:w="67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761ADD8" w14:textId="77777777" w:rsidR="00DE0967" w:rsidRPr="008E2D9D" w:rsidRDefault="00DE0967" w:rsidP="00A55719">
            <w:pPr>
              <w:pStyle w:val="23"/>
              <w:ind w:left="-57" w:right="-57" w:firstLine="0"/>
              <w:jc w:val="left"/>
              <w:rPr>
                <w:sz w:val="22"/>
                <w:szCs w:val="22"/>
              </w:rPr>
            </w:pPr>
            <w:r w:rsidRPr="008E2D9D">
              <w:rPr>
                <w:sz w:val="22"/>
                <w:szCs w:val="22"/>
              </w:rPr>
              <w:t>Р65</w:t>
            </w:r>
          </w:p>
        </w:tc>
        <w:tc>
          <w:tcPr>
            <w:tcW w:w="84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95715F4" w14:textId="77777777" w:rsidR="00DE0967" w:rsidRPr="008E2D9D" w:rsidRDefault="00DE0967" w:rsidP="00A55719">
            <w:pPr>
              <w:pStyle w:val="23"/>
              <w:ind w:firstLine="0"/>
              <w:jc w:val="center"/>
              <w:rPr>
                <w:sz w:val="22"/>
                <w:szCs w:val="22"/>
              </w:rPr>
            </w:pPr>
            <w:r w:rsidRPr="008E2D9D">
              <w:rPr>
                <w:sz w:val="22"/>
                <w:szCs w:val="22"/>
              </w:rPr>
              <w:t>2000</w:t>
            </w:r>
          </w:p>
        </w:tc>
        <w:tc>
          <w:tcPr>
            <w:tcW w:w="935"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7CF20D59" w14:textId="77777777" w:rsidR="00DE0967" w:rsidRPr="008E2D9D" w:rsidRDefault="00DE0967" w:rsidP="00A55719">
            <w:pPr>
              <w:pStyle w:val="23"/>
              <w:ind w:firstLine="0"/>
              <w:jc w:val="center"/>
              <w:rPr>
                <w:sz w:val="22"/>
                <w:szCs w:val="22"/>
              </w:rPr>
            </w:pPr>
            <w:r w:rsidRPr="008E2D9D">
              <w:rPr>
                <w:sz w:val="22"/>
                <w:szCs w:val="22"/>
              </w:rPr>
              <w:t>35</w:t>
            </w:r>
          </w:p>
        </w:tc>
        <w:tc>
          <w:tcPr>
            <w:tcW w:w="936"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CF71C1F" w14:textId="77777777" w:rsidR="00DE0967" w:rsidRPr="008E2D9D" w:rsidRDefault="00DE0967" w:rsidP="00A55719">
            <w:pPr>
              <w:pStyle w:val="23"/>
              <w:ind w:firstLine="0"/>
              <w:jc w:val="center"/>
              <w:rPr>
                <w:sz w:val="22"/>
                <w:szCs w:val="22"/>
                <w:u w:val="single"/>
              </w:rPr>
            </w:pPr>
            <w:r w:rsidRPr="008E2D9D">
              <w:rPr>
                <w:sz w:val="22"/>
                <w:szCs w:val="22"/>
                <w:u w:val="single"/>
              </w:rPr>
              <w:t>30</w:t>
            </w:r>
          </w:p>
          <w:p w14:paraId="5EFEB6CA" w14:textId="77777777" w:rsidR="00DE0967" w:rsidRPr="008E2D9D" w:rsidRDefault="00DE0967" w:rsidP="00A55719">
            <w:pPr>
              <w:pStyle w:val="23"/>
              <w:ind w:firstLine="0"/>
              <w:jc w:val="center"/>
              <w:rPr>
                <w:sz w:val="22"/>
                <w:szCs w:val="22"/>
                <w:u w:val="single"/>
              </w:rPr>
            </w:pPr>
            <w:r w:rsidRPr="008E2D9D">
              <w:rPr>
                <w:sz w:val="22"/>
                <w:szCs w:val="22"/>
              </w:rPr>
              <w:t>20</w:t>
            </w:r>
          </w:p>
        </w:tc>
        <w:tc>
          <w:tcPr>
            <w:tcW w:w="1022"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CB74204" w14:textId="77777777" w:rsidR="00DE0967" w:rsidRPr="008E2D9D" w:rsidRDefault="00DE0967" w:rsidP="00A55719">
            <w:pPr>
              <w:pStyle w:val="23"/>
              <w:ind w:firstLine="0"/>
              <w:jc w:val="center"/>
              <w:rPr>
                <w:sz w:val="22"/>
                <w:szCs w:val="22"/>
              </w:rPr>
            </w:pPr>
            <w:r w:rsidRPr="008E2D9D">
              <w:rPr>
                <w:sz w:val="22"/>
                <w:szCs w:val="22"/>
              </w:rPr>
              <w:t>40</w:t>
            </w:r>
          </w:p>
        </w:tc>
        <w:tc>
          <w:tcPr>
            <w:tcW w:w="91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D6C7D1A" w14:textId="77777777" w:rsidR="00DE0967" w:rsidRPr="008E2D9D" w:rsidRDefault="00DE0967" w:rsidP="00A55719">
            <w:pPr>
              <w:pStyle w:val="23"/>
              <w:ind w:firstLine="0"/>
              <w:jc w:val="center"/>
              <w:rPr>
                <w:sz w:val="22"/>
                <w:szCs w:val="22"/>
                <w:u w:val="single"/>
              </w:rPr>
            </w:pPr>
            <w:r w:rsidRPr="008E2D9D">
              <w:rPr>
                <w:sz w:val="22"/>
                <w:szCs w:val="22"/>
                <w:u w:val="single"/>
              </w:rPr>
              <w:t>35</w:t>
            </w:r>
          </w:p>
          <w:p w14:paraId="56082CC7" w14:textId="77777777" w:rsidR="00DE0967" w:rsidRPr="008E2D9D" w:rsidRDefault="00DE0967" w:rsidP="00A55719">
            <w:pPr>
              <w:pStyle w:val="23"/>
              <w:ind w:firstLine="0"/>
              <w:jc w:val="center"/>
              <w:rPr>
                <w:sz w:val="22"/>
                <w:szCs w:val="22"/>
              </w:rPr>
            </w:pPr>
            <w:r w:rsidRPr="008E2D9D">
              <w:rPr>
                <w:sz w:val="22"/>
                <w:szCs w:val="22"/>
              </w:rPr>
              <w:t>20</w:t>
            </w:r>
          </w:p>
        </w:tc>
      </w:tr>
      <w:tr w:rsidR="00DE0967" w:rsidRPr="008E2D9D" w14:paraId="56189868"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3BF1E4A1" w14:textId="77777777" w:rsidR="00DE0967" w:rsidRPr="008E2D9D" w:rsidRDefault="00DE0967" w:rsidP="00A55719">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49DCD931" w14:textId="77777777" w:rsidR="00DE0967" w:rsidRPr="008E2D9D" w:rsidRDefault="00DE0967" w:rsidP="00A55719">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38850B70" w14:textId="77777777" w:rsidR="00DE0967" w:rsidRPr="008E2D9D" w:rsidRDefault="00DE0967" w:rsidP="00A55719">
            <w:pPr>
              <w:pStyle w:val="23"/>
              <w:ind w:firstLine="0"/>
              <w:jc w:val="center"/>
              <w:rPr>
                <w:sz w:val="22"/>
                <w:szCs w:val="22"/>
                <w:lang w:val="en-US"/>
              </w:rPr>
            </w:pPr>
            <w:r w:rsidRPr="008E2D9D">
              <w:rPr>
                <w:sz w:val="22"/>
                <w:szCs w:val="22"/>
              </w:rPr>
              <w:t>2</w:t>
            </w:r>
            <w:r w:rsidRPr="008E2D9D">
              <w:rPr>
                <w:sz w:val="22"/>
                <w:szCs w:val="22"/>
                <w:lang w:val="en-US"/>
              </w:rPr>
              <w:t>65</w:t>
            </w:r>
            <w:r w:rsidRPr="008E2D9D">
              <w:rPr>
                <w:sz w:val="22"/>
                <w:szCs w:val="22"/>
              </w:rPr>
              <w:t>–</w:t>
            </w:r>
            <w:r w:rsidRPr="008E2D9D">
              <w:rPr>
                <w:sz w:val="22"/>
                <w:szCs w:val="22"/>
                <w:lang w:val="en-US"/>
              </w:rPr>
              <w:t>294</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63148AF9" w14:textId="77777777" w:rsidR="00DE0967" w:rsidRPr="008E2D9D" w:rsidRDefault="00DE0967" w:rsidP="00A55719">
            <w:pPr>
              <w:pStyle w:val="23"/>
              <w:ind w:firstLine="0"/>
              <w:jc w:val="center"/>
              <w:rPr>
                <w:sz w:val="22"/>
                <w:szCs w:val="22"/>
              </w:rPr>
            </w:pPr>
            <w:r w:rsidRPr="008E2D9D">
              <w:rPr>
                <w:sz w:val="22"/>
                <w:szCs w:val="22"/>
              </w:rPr>
              <w:t>Более 25</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62450A5" w14:textId="77777777" w:rsidR="00DE0967" w:rsidRPr="008E2D9D" w:rsidRDefault="00DE0967" w:rsidP="00A55719">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A3689C7" w14:textId="77777777" w:rsidR="00DE0967" w:rsidRPr="008E2D9D" w:rsidRDefault="00DE0967" w:rsidP="00A55719">
            <w:pPr>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79508E33"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226C44D9" w14:textId="77777777" w:rsidR="00DE0967" w:rsidRPr="008E2D9D" w:rsidRDefault="00DE0967" w:rsidP="00A55719">
            <w:pPr>
              <w:jc w:val="center"/>
              <w:rPr>
                <w:sz w:val="22"/>
                <w:szCs w:val="22"/>
                <w:u w:val="single"/>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E99F84C"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3D74FAD" w14:textId="77777777" w:rsidR="00DE0967" w:rsidRPr="008E2D9D" w:rsidRDefault="00DE0967" w:rsidP="00A55719">
            <w:pPr>
              <w:jc w:val="center"/>
              <w:rPr>
                <w:sz w:val="22"/>
                <w:szCs w:val="22"/>
              </w:rPr>
            </w:pPr>
          </w:p>
        </w:tc>
      </w:tr>
      <w:tr w:rsidR="00DE0967" w:rsidRPr="008E2D9D" w14:paraId="752738ED"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089BB197" w14:textId="77777777" w:rsidR="00DE0967" w:rsidRPr="008E2D9D" w:rsidRDefault="00DE0967" w:rsidP="00A55719">
            <w:pPr>
              <w:rPr>
                <w:sz w:val="22"/>
                <w:szCs w:val="22"/>
              </w:rPr>
            </w:pP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cPr>
          <w:p w14:paraId="57F89F3B" w14:textId="77777777" w:rsidR="00DE0967" w:rsidRPr="008E2D9D" w:rsidRDefault="00DE0967" w:rsidP="00A55719">
            <w:pPr>
              <w:pStyle w:val="23"/>
              <w:ind w:left="-57" w:right="-57" w:firstLine="0"/>
              <w:jc w:val="left"/>
              <w:rPr>
                <w:sz w:val="22"/>
                <w:szCs w:val="22"/>
                <w:lang w:val="en-US"/>
              </w:rPr>
            </w:pPr>
            <w:r w:rsidRPr="008E2D9D">
              <w:rPr>
                <w:sz w:val="22"/>
                <w:szCs w:val="22"/>
                <w:lang w:val="en-US"/>
              </w:rPr>
              <w:t>I-п2</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78018F2B" w14:textId="77777777" w:rsidR="00DE0967" w:rsidRPr="008E2D9D" w:rsidRDefault="00DE0967" w:rsidP="00A55719">
            <w:pPr>
              <w:pStyle w:val="23"/>
              <w:ind w:firstLine="0"/>
              <w:jc w:val="center"/>
              <w:rPr>
                <w:sz w:val="22"/>
                <w:szCs w:val="22"/>
              </w:rPr>
            </w:pPr>
            <w:r w:rsidRPr="008E2D9D">
              <w:rPr>
                <w:sz w:val="22"/>
                <w:szCs w:val="22"/>
              </w:rPr>
              <w:t>294–450</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6EDE64AC" w14:textId="77777777" w:rsidR="00DE0967" w:rsidRPr="008E2D9D" w:rsidRDefault="00DE0967" w:rsidP="00A55719">
            <w:pPr>
              <w:pStyle w:val="23"/>
              <w:ind w:firstLine="0"/>
              <w:jc w:val="center"/>
              <w:rPr>
                <w:sz w:val="22"/>
                <w:szCs w:val="22"/>
              </w:rPr>
            </w:pPr>
            <w:r w:rsidRPr="008E2D9D">
              <w:rPr>
                <w:sz w:val="22"/>
                <w:szCs w:val="22"/>
              </w:rPr>
              <w:t>3–10</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4C904A8" w14:textId="77777777" w:rsidR="00DE0967" w:rsidRPr="008E2D9D" w:rsidRDefault="00DE0967" w:rsidP="00A55719">
            <w:pPr>
              <w:ind w:left="-57" w:right="-57"/>
              <w:rPr>
                <w:sz w:val="22"/>
                <w:szCs w:val="22"/>
              </w:rPr>
            </w:pPr>
          </w:p>
        </w:tc>
        <w:tc>
          <w:tcPr>
            <w:tcW w:w="84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0EC489B6" w14:textId="77777777" w:rsidR="00DE0967" w:rsidRPr="008E2D9D" w:rsidRDefault="00DE0967" w:rsidP="00A55719">
            <w:pPr>
              <w:pStyle w:val="23"/>
              <w:ind w:firstLine="0"/>
              <w:jc w:val="center"/>
              <w:rPr>
                <w:sz w:val="22"/>
                <w:szCs w:val="22"/>
              </w:rPr>
            </w:pPr>
            <w:r w:rsidRPr="008E2D9D">
              <w:rPr>
                <w:sz w:val="22"/>
                <w:szCs w:val="22"/>
              </w:rPr>
              <w:t>1840</w:t>
            </w: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24E3B514"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4EA68F50" w14:textId="77777777" w:rsidR="00DE0967" w:rsidRPr="008E2D9D" w:rsidRDefault="00DE0967" w:rsidP="00A55719">
            <w:pPr>
              <w:jc w:val="center"/>
              <w:rPr>
                <w:sz w:val="22"/>
                <w:szCs w:val="22"/>
                <w:u w:val="single"/>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6D4E21A"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FF2EAD2" w14:textId="77777777" w:rsidR="00DE0967" w:rsidRPr="008E2D9D" w:rsidRDefault="00DE0967" w:rsidP="00A55719">
            <w:pPr>
              <w:jc w:val="center"/>
              <w:rPr>
                <w:sz w:val="22"/>
                <w:szCs w:val="22"/>
              </w:rPr>
            </w:pPr>
          </w:p>
        </w:tc>
      </w:tr>
      <w:tr w:rsidR="00DE0967" w:rsidRPr="008E2D9D" w14:paraId="1724033A"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7CBFD69A" w14:textId="77777777" w:rsidR="00DE0967" w:rsidRPr="008E2D9D" w:rsidRDefault="00DE0967" w:rsidP="00A55719">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6698D18C" w14:textId="77777777" w:rsidR="00DE0967" w:rsidRPr="008E2D9D" w:rsidRDefault="00DE0967" w:rsidP="00A55719">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0FABCE97" w14:textId="77777777" w:rsidR="00DE0967" w:rsidRPr="008E2D9D" w:rsidRDefault="00DE0967" w:rsidP="00A55719">
            <w:pPr>
              <w:pStyle w:val="23"/>
              <w:ind w:firstLine="0"/>
              <w:jc w:val="center"/>
              <w:rPr>
                <w:sz w:val="22"/>
                <w:szCs w:val="22"/>
                <w:lang w:val="en-US"/>
              </w:rPr>
            </w:pPr>
            <w:r w:rsidRPr="008E2D9D">
              <w:rPr>
                <w:sz w:val="22"/>
                <w:szCs w:val="22"/>
              </w:rPr>
              <w:t>2</w:t>
            </w:r>
            <w:r w:rsidRPr="008E2D9D">
              <w:rPr>
                <w:sz w:val="22"/>
                <w:szCs w:val="22"/>
                <w:lang w:val="en-US"/>
              </w:rPr>
              <w:t>65</w:t>
            </w:r>
            <w:r w:rsidRPr="008E2D9D">
              <w:rPr>
                <w:sz w:val="22"/>
                <w:szCs w:val="22"/>
              </w:rPr>
              <w:t>–</w:t>
            </w:r>
            <w:r w:rsidRPr="008E2D9D">
              <w:rPr>
                <w:sz w:val="22"/>
                <w:szCs w:val="22"/>
                <w:lang w:val="en-US"/>
              </w:rPr>
              <w:t>294</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4D212B74" w14:textId="77777777" w:rsidR="00DE0967" w:rsidRPr="008E2D9D" w:rsidRDefault="00DE0967" w:rsidP="00A55719">
            <w:pPr>
              <w:pStyle w:val="23"/>
              <w:ind w:firstLine="0"/>
              <w:jc w:val="center"/>
              <w:rPr>
                <w:sz w:val="22"/>
                <w:szCs w:val="22"/>
              </w:rPr>
            </w:pPr>
            <w:r w:rsidRPr="008E2D9D">
              <w:rPr>
                <w:sz w:val="22"/>
                <w:szCs w:val="22"/>
              </w:rPr>
              <w:t>10–25</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C8CEE9D" w14:textId="77777777" w:rsidR="00DE0967" w:rsidRPr="008E2D9D" w:rsidRDefault="00DE0967" w:rsidP="00A55719">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5AABEFA" w14:textId="77777777" w:rsidR="00DE0967" w:rsidRPr="008E2D9D" w:rsidRDefault="00DE0967" w:rsidP="00A55719">
            <w:pPr>
              <w:pStyle w:val="23"/>
              <w:ind w:firstLine="0"/>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526D2A4D"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40FCAFA1" w14:textId="77777777" w:rsidR="00DE0967" w:rsidRPr="008E2D9D" w:rsidRDefault="00DE0967" w:rsidP="00A55719">
            <w:pPr>
              <w:jc w:val="center"/>
              <w:rPr>
                <w:sz w:val="22"/>
                <w:szCs w:val="22"/>
                <w:u w:val="single"/>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8EA7D4B"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6D57CDE" w14:textId="77777777" w:rsidR="00DE0967" w:rsidRPr="008E2D9D" w:rsidRDefault="00DE0967" w:rsidP="00A55719">
            <w:pPr>
              <w:jc w:val="center"/>
              <w:rPr>
                <w:sz w:val="22"/>
                <w:szCs w:val="22"/>
              </w:rPr>
            </w:pPr>
          </w:p>
        </w:tc>
      </w:tr>
      <w:tr w:rsidR="00DE0967" w:rsidRPr="008E2D9D" w14:paraId="0798FC2C"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5B9C92D9" w14:textId="77777777" w:rsidR="00DE0967" w:rsidRPr="008E2D9D" w:rsidRDefault="00DE0967" w:rsidP="00A55719">
            <w:pPr>
              <w:rPr>
                <w:sz w:val="22"/>
                <w:szCs w:val="22"/>
              </w:rPr>
            </w:pP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20BA7350" w14:textId="77777777" w:rsidR="00DE0967" w:rsidRPr="008E2D9D" w:rsidRDefault="00DE0967" w:rsidP="00A55719">
            <w:pPr>
              <w:pStyle w:val="23"/>
              <w:ind w:left="-57" w:right="-57" w:firstLine="0"/>
              <w:jc w:val="left"/>
              <w:rPr>
                <w:sz w:val="22"/>
                <w:szCs w:val="22"/>
              </w:rPr>
            </w:pPr>
            <w:r w:rsidRPr="008E2D9D">
              <w:rPr>
                <w:sz w:val="22"/>
                <w:szCs w:val="22"/>
                <w:lang w:val="en-US"/>
              </w:rPr>
              <w:t>I</w:t>
            </w:r>
            <w:r w:rsidRPr="008E2D9D">
              <w:rPr>
                <w:sz w:val="22"/>
                <w:szCs w:val="22"/>
              </w:rPr>
              <w:t>-п3</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2BE68DCB" w14:textId="77777777" w:rsidR="00DE0967" w:rsidRPr="008E2D9D" w:rsidRDefault="00DE0967" w:rsidP="00A55719">
            <w:pPr>
              <w:pStyle w:val="23"/>
              <w:ind w:firstLine="0"/>
              <w:jc w:val="center"/>
              <w:rPr>
                <w:sz w:val="22"/>
                <w:szCs w:val="22"/>
                <w:lang w:val="en-US"/>
              </w:rPr>
            </w:pPr>
            <w:r w:rsidRPr="008E2D9D">
              <w:rPr>
                <w:sz w:val="22"/>
                <w:szCs w:val="22"/>
              </w:rPr>
              <w:t>До 2</w:t>
            </w:r>
            <w:r w:rsidRPr="008E2D9D">
              <w:rPr>
                <w:sz w:val="22"/>
                <w:szCs w:val="22"/>
                <w:lang w:val="en-US"/>
              </w:rPr>
              <w:t>65</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46DA7465" w14:textId="77777777" w:rsidR="00DE0967" w:rsidRPr="008E2D9D" w:rsidRDefault="00DE0967" w:rsidP="00A55719">
            <w:pPr>
              <w:pStyle w:val="23"/>
              <w:ind w:firstLine="0"/>
              <w:jc w:val="center"/>
              <w:rPr>
                <w:sz w:val="22"/>
                <w:szCs w:val="22"/>
              </w:rPr>
            </w:pPr>
            <w:r w:rsidRPr="008E2D9D">
              <w:rPr>
                <w:sz w:val="22"/>
                <w:szCs w:val="22"/>
              </w:rPr>
              <w:t>Более 25</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5B023C1" w14:textId="77777777" w:rsidR="00DE0967" w:rsidRPr="008E2D9D" w:rsidRDefault="00DE0967" w:rsidP="00A55719">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1586D85" w14:textId="77777777" w:rsidR="00DE0967" w:rsidRPr="008E2D9D" w:rsidRDefault="00DE0967" w:rsidP="00A55719">
            <w:pPr>
              <w:pStyle w:val="23"/>
              <w:ind w:firstLine="0"/>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086E48F5" w14:textId="77777777" w:rsidR="00DE0967" w:rsidRPr="008E2D9D" w:rsidRDefault="00DE0967" w:rsidP="00A55719">
            <w:pPr>
              <w:pStyle w:val="23"/>
              <w:ind w:firstLine="0"/>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09F196FB" w14:textId="77777777" w:rsidR="00DE0967" w:rsidRPr="008E2D9D" w:rsidRDefault="00DE0967" w:rsidP="00A55719">
            <w:pPr>
              <w:pStyle w:val="23"/>
              <w:ind w:firstLine="0"/>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439C299" w14:textId="77777777" w:rsidR="00DE0967" w:rsidRPr="008E2D9D" w:rsidRDefault="00DE0967" w:rsidP="00A55719">
            <w:pPr>
              <w:pStyle w:val="23"/>
              <w:ind w:firstLine="0"/>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6EB2FE4" w14:textId="77777777" w:rsidR="00DE0967" w:rsidRPr="008E2D9D" w:rsidRDefault="00DE0967" w:rsidP="00A55719">
            <w:pPr>
              <w:pStyle w:val="23"/>
              <w:ind w:firstLine="0"/>
              <w:jc w:val="center"/>
              <w:rPr>
                <w:sz w:val="22"/>
                <w:szCs w:val="22"/>
              </w:rPr>
            </w:pPr>
          </w:p>
        </w:tc>
      </w:tr>
      <w:tr w:rsidR="00DE0967" w:rsidRPr="008E2D9D" w14:paraId="4792F50F" w14:textId="77777777" w:rsidTr="000936FB">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cPr>
          <w:p w14:paraId="130EDC42" w14:textId="77777777" w:rsidR="00DE0967" w:rsidRPr="008E2D9D" w:rsidRDefault="00DE0967" w:rsidP="00A55719">
            <w:pPr>
              <w:pStyle w:val="23"/>
              <w:ind w:firstLine="0"/>
              <w:jc w:val="left"/>
              <w:rPr>
                <w:sz w:val="22"/>
                <w:szCs w:val="22"/>
              </w:rPr>
            </w:pPr>
            <w:r w:rsidRPr="008E2D9D">
              <w:rPr>
                <w:sz w:val="22"/>
                <w:szCs w:val="22"/>
                <w:lang w:val="en-US"/>
              </w:rPr>
              <w:t>II</w:t>
            </w:r>
            <w:r w:rsidRPr="008E2D9D">
              <w:rPr>
                <w:sz w:val="22"/>
                <w:szCs w:val="22"/>
              </w:rPr>
              <w:t>-п</w:t>
            </w: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cPr>
          <w:p w14:paraId="3C249343" w14:textId="77777777" w:rsidR="00DE0967" w:rsidRPr="008E2D9D" w:rsidRDefault="00DE0967" w:rsidP="00A55719">
            <w:pPr>
              <w:pStyle w:val="23"/>
              <w:ind w:left="-57" w:right="-57" w:firstLine="0"/>
              <w:jc w:val="left"/>
              <w:rPr>
                <w:sz w:val="22"/>
                <w:szCs w:val="22"/>
              </w:rPr>
            </w:pPr>
            <w:r w:rsidRPr="008E2D9D">
              <w:rPr>
                <w:sz w:val="22"/>
                <w:szCs w:val="22"/>
                <w:lang w:val="en-US"/>
              </w:rPr>
              <w:t>II</w:t>
            </w:r>
            <w:r w:rsidRPr="008E2D9D">
              <w:rPr>
                <w:sz w:val="22"/>
                <w:szCs w:val="22"/>
              </w:rPr>
              <w:t>-п1</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62324F86" w14:textId="77777777" w:rsidR="00DE0967" w:rsidRPr="008E2D9D" w:rsidRDefault="00DE0967" w:rsidP="00A55719">
            <w:pPr>
              <w:pStyle w:val="23"/>
              <w:ind w:firstLine="0"/>
              <w:jc w:val="center"/>
              <w:rPr>
                <w:sz w:val="22"/>
                <w:szCs w:val="22"/>
              </w:rPr>
            </w:pPr>
            <w:r w:rsidRPr="008E2D9D">
              <w:rPr>
                <w:sz w:val="22"/>
                <w:szCs w:val="22"/>
              </w:rPr>
              <w:t>294–450</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3F21ADE2" w14:textId="77777777" w:rsidR="00DE0967" w:rsidRPr="008E2D9D" w:rsidRDefault="00DE0967" w:rsidP="00A55719">
            <w:pPr>
              <w:pStyle w:val="23"/>
              <w:ind w:firstLine="0"/>
              <w:jc w:val="center"/>
              <w:rPr>
                <w:sz w:val="22"/>
                <w:szCs w:val="22"/>
              </w:rPr>
            </w:pPr>
            <w:r w:rsidRPr="008E2D9D">
              <w:rPr>
                <w:sz w:val="22"/>
                <w:szCs w:val="22"/>
              </w:rPr>
              <w:t>1–3</w:t>
            </w:r>
          </w:p>
        </w:tc>
        <w:tc>
          <w:tcPr>
            <w:tcW w:w="67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0154DFB" w14:textId="77777777" w:rsidR="00DE0967" w:rsidRPr="008E2D9D" w:rsidRDefault="00DE0967" w:rsidP="00A55719">
            <w:pPr>
              <w:pStyle w:val="23"/>
              <w:ind w:left="-57" w:right="-57" w:firstLine="0"/>
              <w:jc w:val="left"/>
              <w:rPr>
                <w:sz w:val="22"/>
                <w:szCs w:val="22"/>
              </w:rPr>
            </w:pPr>
            <w:r w:rsidRPr="008E2D9D">
              <w:rPr>
                <w:sz w:val="22"/>
                <w:szCs w:val="22"/>
              </w:rPr>
              <w:t>Р65</w:t>
            </w:r>
          </w:p>
          <w:p w14:paraId="0A1887A7" w14:textId="7B8BDFCA" w:rsidR="00DE0967" w:rsidRPr="008E2D9D" w:rsidRDefault="00DE0967" w:rsidP="00A55719">
            <w:pPr>
              <w:pStyle w:val="23"/>
              <w:ind w:left="-57" w:right="-57" w:firstLine="0"/>
              <w:jc w:val="left"/>
              <w:rPr>
                <w:sz w:val="22"/>
                <w:szCs w:val="22"/>
              </w:rPr>
            </w:pPr>
            <w:r w:rsidRPr="008E2D9D">
              <w:rPr>
                <w:sz w:val="22"/>
                <w:szCs w:val="22"/>
              </w:rPr>
              <w:t>,Р50</w:t>
            </w:r>
          </w:p>
        </w:tc>
        <w:tc>
          <w:tcPr>
            <w:tcW w:w="84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A18CF42" w14:textId="77777777" w:rsidR="00DE0967" w:rsidRPr="008E2D9D" w:rsidRDefault="00DE0967" w:rsidP="00A55719">
            <w:pPr>
              <w:pStyle w:val="23"/>
              <w:ind w:firstLine="0"/>
              <w:jc w:val="center"/>
              <w:rPr>
                <w:sz w:val="22"/>
                <w:szCs w:val="22"/>
              </w:rPr>
            </w:pPr>
            <w:r w:rsidRPr="008E2D9D">
              <w:rPr>
                <w:sz w:val="22"/>
                <w:szCs w:val="22"/>
              </w:rPr>
              <w:t>1840</w:t>
            </w:r>
          </w:p>
        </w:tc>
        <w:tc>
          <w:tcPr>
            <w:tcW w:w="935"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4D3FCA7" w14:textId="77777777" w:rsidR="00DE0967" w:rsidRPr="008E2D9D" w:rsidRDefault="00DE0967" w:rsidP="00A55719">
            <w:pPr>
              <w:pStyle w:val="23"/>
              <w:ind w:firstLine="0"/>
              <w:jc w:val="center"/>
              <w:rPr>
                <w:sz w:val="22"/>
                <w:szCs w:val="22"/>
              </w:rPr>
            </w:pPr>
            <w:r w:rsidRPr="008E2D9D">
              <w:rPr>
                <w:sz w:val="22"/>
                <w:szCs w:val="22"/>
              </w:rPr>
              <w:t>30</w:t>
            </w:r>
          </w:p>
        </w:tc>
        <w:tc>
          <w:tcPr>
            <w:tcW w:w="936"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3907F2A" w14:textId="77777777" w:rsidR="00DE0967" w:rsidRPr="008E2D9D" w:rsidRDefault="00DE0967" w:rsidP="00A55719">
            <w:pPr>
              <w:pStyle w:val="23"/>
              <w:ind w:firstLine="0"/>
              <w:jc w:val="center"/>
              <w:rPr>
                <w:sz w:val="22"/>
                <w:szCs w:val="22"/>
                <w:u w:val="single"/>
              </w:rPr>
            </w:pPr>
            <w:r w:rsidRPr="008E2D9D">
              <w:rPr>
                <w:sz w:val="22"/>
                <w:szCs w:val="22"/>
                <w:u w:val="single"/>
              </w:rPr>
              <w:t>20</w:t>
            </w:r>
          </w:p>
          <w:p w14:paraId="396B48B2" w14:textId="77777777" w:rsidR="00DE0967" w:rsidRPr="008E2D9D" w:rsidRDefault="00DE0967" w:rsidP="00A55719">
            <w:pPr>
              <w:pStyle w:val="23"/>
              <w:ind w:firstLine="0"/>
              <w:jc w:val="center"/>
              <w:rPr>
                <w:sz w:val="22"/>
                <w:szCs w:val="22"/>
              </w:rPr>
            </w:pPr>
            <w:r w:rsidRPr="008E2D9D">
              <w:rPr>
                <w:sz w:val="22"/>
                <w:szCs w:val="22"/>
              </w:rPr>
              <w:t>20</w:t>
            </w:r>
          </w:p>
        </w:tc>
        <w:tc>
          <w:tcPr>
            <w:tcW w:w="1022"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3D0B7B8" w14:textId="77777777" w:rsidR="00DE0967" w:rsidRPr="008E2D9D" w:rsidRDefault="00DE0967" w:rsidP="00A55719">
            <w:pPr>
              <w:pStyle w:val="23"/>
              <w:ind w:firstLine="0"/>
              <w:jc w:val="center"/>
              <w:rPr>
                <w:sz w:val="22"/>
                <w:szCs w:val="22"/>
              </w:rPr>
            </w:pPr>
            <w:r w:rsidRPr="008E2D9D">
              <w:rPr>
                <w:sz w:val="22"/>
                <w:szCs w:val="22"/>
              </w:rPr>
              <w:t>35</w:t>
            </w:r>
          </w:p>
        </w:tc>
        <w:tc>
          <w:tcPr>
            <w:tcW w:w="91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924ECA0" w14:textId="77777777" w:rsidR="00DE0967" w:rsidRPr="008E2D9D" w:rsidRDefault="00DE0967" w:rsidP="00A55719">
            <w:pPr>
              <w:pStyle w:val="23"/>
              <w:ind w:firstLine="0"/>
              <w:jc w:val="center"/>
              <w:rPr>
                <w:sz w:val="22"/>
                <w:szCs w:val="22"/>
                <w:u w:val="single"/>
              </w:rPr>
            </w:pPr>
            <w:r w:rsidRPr="008E2D9D">
              <w:rPr>
                <w:sz w:val="22"/>
                <w:szCs w:val="22"/>
                <w:u w:val="single"/>
              </w:rPr>
              <w:t>25</w:t>
            </w:r>
          </w:p>
          <w:p w14:paraId="7896ADB5" w14:textId="77777777" w:rsidR="00DE0967" w:rsidRPr="008E2D9D" w:rsidRDefault="00DE0967" w:rsidP="00A55719">
            <w:pPr>
              <w:pStyle w:val="23"/>
              <w:ind w:firstLine="0"/>
              <w:jc w:val="center"/>
              <w:rPr>
                <w:sz w:val="22"/>
                <w:szCs w:val="22"/>
              </w:rPr>
            </w:pPr>
            <w:r w:rsidRPr="008E2D9D">
              <w:rPr>
                <w:sz w:val="22"/>
                <w:szCs w:val="22"/>
              </w:rPr>
              <w:t>20</w:t>
            </w:r>
          </w:p>
        </w:tc>
      </w:tr>
      <w:tr w:rsidR="00DE0967" w:rsidRPr="008E2D9D" w14:paraId="77581B60"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6BD02779" w14:textId="77777777" w:rsidR="00DE0967" w:rsidRPr="008E2D9D" w:rsidRDefault="00DE0967" w:rsidP="00A55719">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2B8743CB" w14:textId="77777777" w:rsidR="00DE0967" w:rsidRPr="008E2D9D" w:rsidRDefault="00DE0967" w:rsidP="00A55719">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7F409FE1" w14:textId="77777777" w:rsidR="00DE0967" w:rsidRPr="008E2D9D" w:rsidRDefault="00DE0967" w:rsidP="00A55719">
            <w:pPr>
              <w:pStyle w:val="23"/>
              <w:ind w:firstLine="0"/>
              <w:jc w:val="center"/>
              <w:rPr>
                <w:sz w:val="22"/>
                <w:szCs w:val="22"/>
                <w:lang w:val="en-US"/>
              </w:rPr>
            </w:pPr>
            <w:r w:rsidRPr="008E2D9D">
              <w:rPr>
                <w:sz w:val="22"/>
                <w:szCs w:val="22"/>
              </w:rPr>
              <w:t>2</w:t>
            </w:r>
            <w:r w:rsidRPr="008E2D9D">
              <w:rPr>
                <w:sz w:val="22"/>
                <w:szCs w:val="22"/>
                <w:lang w:val="en-US"/>
              </w:rPr>
              <w:t>65</w:t>
            </w:r>
            <w:r w:rsidRPr="008E2D9D">
              <w:rPr>
                <w:sz w:val="22"/>
                <w:szCs w:val="22"/>
              </w:rPr>
              <w:t>–</w:t>
            </w:r>
            <w:r w:rsidRPr="008E2D9D">
              <w:rPr>
                <w:sz w:val="22"/>
                <w:szCs w:val="22"/>
                <w:lang w:val="en-US"/>
              </w:rPr>
              <w:t>294</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6D427279" w14:textId="77777777" w:rsidR="00DE0967" w:rsidRPr="008E2D9D" w:rsidRDefault="00DE0967" w:rsidP="00A55719">
            <w:pPr>
              <w:pStyle w:val="23"/>
              <w:ind w:firstLine="0"/>
              <w:jc w:val="center"/>
              <w:rPr>
                <w:sz w:val="22"/>
                <w:szCs w:val="22"/>
              </w:rPr>
            </w:pPr>
            <w:r w:rsidRPr="008E2D9D">
              <w:rPr>
                <w:sz w:val="22"/>
                <w:szCs w:val="22"/>
              </w:rPr>
              <w:t>3–10</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92E6FFD" w14:textId="77777777" w:rsidR="00DE0967" w:rsidRPr="008E2D9D" w:rsidRDefault="00DE0967" w:rsidP="00A55719">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58B0344" w14:textId="77777777" w:rsidR="00DE0967" w:rsidRPr="008E2D9D" w:rsidRDefault="00DE0967" w:rsidP="00A55719">
            <w:pPr>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7109370B"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09919E34" w14:textId="77777777" w:rsidR="00DE0967" w:rsidRPr="008E2D9D" w:rsidRDefault="00DE0967" w:rsidP="00A55719">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26EF873"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63E1929" w14:textId="77777777" w:rsidR="00DE0967" w:rsidRPr="008E2D9D" w:rsidRDefault="00DE0967" w:rsidP="00A55719">
            <w:pPr>
              <w:jc w:val="center"/>
              <w:rPr>
                <w:sz w:val="22"/>
                <w:szCs w:val="22"/>
              </w:rPr>
            </w:pPr>
          </w:p>
        </w:tc>
      </w:tr>
      <w:tr w:rsidR="00DE0967" w:rsidRPr="008E2D9D" w14:paraId="6F096849"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0A1F17C8" w14:textId="77777777" w:rsidR="00DE0967" w:rsidRPr="008E2D9D" w:rsidRDefault="00DE0967" w:rsidP="00A55719">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65E00854" w14:textId="77777777" w:rsidR="00DE0967" w:rsidRPr="008E2D9D" w:rsidRDefault="00DE0967" w:rsidP="00A55719">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5EAC72F4" w14:textId="77777777" w:rsidR="00DE0967" w:rsidRPr="008E2D9D" w:rsidRDefault="00DE0967" w:rsidP="00A55719">
            <w:pPr>
              <w:pStyle w:val="23"/>
              <w:ind w:firstLine="0"/>
              <w:jc w:val="center"/>
              <w:rPr>
                <w:sz w:val="22"/>
                <w:szCs w:val="22"/>
                <w:lang w:val="en-US"/>
              </w:rPr>
            </w:pPr>
            <w:r w:rsidRPr="008E2D9D">
              <w:rPr>
                <w:sz w:val="22"/>
                <w:szCs w:val="22"/>
              </w:rPr>
              <w:t>До 2</w:t>
            </w:r>
            <w:r w:rsidRPr="008E2D9D">
              <w:rPr>
                <w:sz w:val="22"/>
                <w:szCs w:val="22"/>
                <w:lang w:val="en-US"/>
              </w:rPr>
              <w:t>65</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18C2DED3" w14:textId="77777777" w:rsidR="00DE0967" w:rsidRPr="008E2D9D" w:rsidRDefault="00DE0967" w:rsidP="00A55719">
            <w:pPr>
              <w:pStyle w:val="23"/>
              <w:ind w:firstLine="0"/>
              <w:jc w:val="center"/>
              <w:rPr>
                <w:sz w:val="22"/>
                <w:szCs w:val="22"/>
              </w:rPr>
            </w:pPr>
            <w:r w:rsidRPr="008E2D9D">
              <w:rPr>
                <w:sz w:val="22"/>
                <w:szCs w:val="22"/>
              </w:rPr>
              <w:t>10–25</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6EAF283" w14:textId="77777777" w:rsidR="00DE0967" w:rsidRPr="008E2D9D" w:rsidRDefault="00DE0967" w:rsidP="00A55719">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E66455B" w14:textId="77777777" w:rsidR="00DE0967" w:rsidRPr="008E2D9D" w:rsidRDefault="00DE0967" w:rsidP="00A55719">
            <w:pPr>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347FB5FC"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22755D30" w14:textId="77777777" w:rsidR="00DE0967" w:rsidRPr="008E2D9D" w:rsidRDefault="00DE0967" w:rsidP="00A55719">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B84CFB6"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121215C" w14:textId="77777777" w:rsidR="00DE0967" w:rsidRPr="008E2D9D" w:rsidRDefault="00DE0967" w:rsidP="00A55719">
            <w:pPr>
              <w:jc w:val="center"/>
              <w:rPr>
                <w:sz w:val="22"/>
                <w:szCs w:val="22"/>
              </w:rPr>
            </w:pPr>
          </w:p>
        </w:tc>
      </w:tr>
      <w:tr w:rsidR="00DE0967" w:rsidRPr="008E2D9D" w14:paraId="04E38BCD"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56F2BC9E" w14:textId="77777777" w:rsidR="00DE0967" w:rsidRPr="008E2D9D" w:rsidRDefault="00DE0967" w:rsidP="00A55719">
            <w:pPr>
              <w:rPr>
                <w:sz w:val="22"/>
                <w:szCs w:val="22"/>
              </w:rPr>
            </w:pP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cPr>
          <w:p w14:paraId="393AE7C5" w14:textId="77777777" w:rsidR="00DE0967" w:rsidRPr="008E2D9D" w:rsidRDefault="00DE0967" w:rsidP="00A55719">
            <w:pPr>
              <w:pStyle w:val="23"/>
              <w:ind w:left="-57" w:right="-57" w:firstLine="0"/>
              <w:jc w:val="left"/>
              <w:rPr>
                <w:sz w:val="22"/>
                <w:szCs w:val="22"/>
              </w:rPr>
            </w:pPr>
            <w:r w:rsidRPr="008E2D9D">
              <w:rPr>
                <w:sz w:val="22"/>
                <w:szCs w:val="22"/>
                <w:lang w:val="en-US"/>
              </w:rPr>
              <w:t>II</w:t>
            </w:r>
            <w:r w:rsidRPr="008E2D9D">
              <w:rPr>
                <w:sz w:val="22"/>
                <w:szCs w:val="22"/>
              </w:rPr>
              <w:t>-п2</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23DA3966" w14:textId="77777777" w:rsidR="00DE0967" w:rsidRPr="008E2D9D" w:rsidRDefault="00DE0967" w:rsidP="00A55719">
            <w:pPr>
              <w:pStyle w:val="23"/>
              <w:ind w:firstLine="0"/>
              <w:jc w:val="center"/>
              <w:rPr>
                <w:sz w:val="22"/>
                <w:szCs w:val="22"/>
              </w:rPr>
            </w:pPr>
            <w:r w:rsidRPr="008E2D9D">
              <w:rPr>
                <w:sz w:val="22"/>
                <w:szCs w:val="22"/>
              </w:rPr>
              <w:t>294–450</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05D8C6D0" w14:textId="77777777" w:rsidR="00DE0967" w:rsidRPr="008E2D9D" w:rsidRDefault="00DE0967" w:rsidP="00A55719">
            <w:pPr>
              <w:pStyle w:val="23"/>
              <w:ind w:firstLine="0"/>
              <w:jc w:val="center"/>
              <w:rPr>
                <w:sz w:val="22"/>
                <w:szCs w:val="22"/>
              </w:rPr>
            </w:pPr>
            <w:r w:rsidRPr="008E2D9D">
              <w:rPr>
                <w:sz w:val="22"/>
                <w:szCs w:val="22"/>
              </w:rPr>
              <w:t>До 1</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84FDB59" w14:textId="77777777" w:rsidR="00DE0967" w:rsidRPr="008E2D9D" w:rsidRDefault="00DE0967" w:rsidP="00A55719">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A9ED19A" w14:textId="77777777" w:rsidR="00DE0967" w:rsidRPr="008E2D9D" w:rsidRDefault="00DE0967" w:rsidP="00A55719">
            <w:pPr>
              <w:pStyle w:val="23"/>
              <w:ind w:firstLine="0"/>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19DBECD8"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2519E387" w14:textId="77777777" w:rsidR="00DE0967" w:rsidRPr="008E2D9D" w:rsidRDefault="00DE0967" w:rsidP="00A55719">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D3A6956"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4E80A64" w14:textId="77777777" w:rsidR="00DE0967" w:rsidRPr="008E2D9D" w:rsidRDefault="00DE0967" w:rsidP="00A55719">
            <w:pPr>
              <w:jc w:val="center"/>
              <w:rPr>
                <w:sz w:val="22"/>
                <w:szCs w:val="22"/>
              </w:rPr>
            </w:pPr>
          </w:p>
        </w:tc>
      </w:tr>
      <w:tr w:rsidR="00DE0967" w:rsidRPr="008E2D9D" w14:paraId="5E51ADE5"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2876F97C" w14:textId="77777777" w:rsidR="00DE0967" w:rsidRPr="008E2D9D" w:rsidRDefault="00DE0967" w:rsidP="00A55719">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774DE4DB" w14:textId="77777777" w:rsidR="00DE0967" w:rsidRPr="008E2D9D" w:rsidRDefault="00DE0967" w:rsidP="00A55719">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0251AB76" w14:textId="77777777" w:rsidR="00DE0967" w:rsidRPr="008E2D9D" w:rsidRDefault="00DE0967" w:rsidP="00A55719">
            <w:pPr>
              <w:pStyle w:val="23"/>
              <w:ind w:firstLine="0"/>
              <w:jc w:val="center"/>
              <w:rPr>
                <w:sz w:val="22"/>
                <w:szCs w:val="22"/>
                <w:lang w:val="en-US"/>
              </w:rPr>
            </w:pPr>
            <w:r w:rsidRPr="008E2D9D">
              <w:rPr>
                <w:sz w:val="22"/>
                <w:szCs w:val="22"/>
              </w:rPr>
              <w:t>2</w:t>
            </w:r>
            <w:r w:rsidRPr="008E2D9D">
              <w:rPr>
                <w:sz w:val="22"/>
                <w:szCs w:val="22"/>
                <w:lang w:val="en-US"/>
              </w:rPr>
              <w:t>65</w:t>
            </w:r>
            <w:r w:rsidRPr="008E2D9D">
              <w:rPr>
                <w:sz w:val="22"/>
                <w:szCs w:val="22"/>
              </w:rPr>
              <w:t>–</w:t>
            </w:r>
            <w:r w:rsidRPr="008E2D9D">
              <w:rPr>
                <w:sz w:val="22"/>
                <w:szCs w:val="22"/>
                <w:lang w:val="en-US"/>
              </w:rPr>
              <w:t>294</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122B71C3" w14:textId="77777777" w:rsidR="00DE0967" w:rsidRPr="008E2D9D" w:rsidRDefault="00DE0967" w:rsidP="00A55719">
            <w:pPr>
              <w:pStyle w:val="23"/>
              <w:ind w:firstLine="0"/>
              <w:jc w:val="center"/>
              <w:rPr>
                <w:sz w:val="22"/>
                <w:szCs w:val="22"/>
              </w:rPr>
            </w:pPr>
            <w:r w:rsidRPr="008E2D9D">
              <w:rPr>
                <w:sz w:val="22"/>
                <w:szCs w:val="22"/>
              </w:rPr>
              <w:t>1–3</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7B7F98B" w14:textId="77777777" w:rsidR="00DE0967" w:rsidRPr="008E2D9D" w:rsidRDefault="00DE0967" w:rsidP="00A55719">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7ED20B6" w14:textId="77777777" w:rsidR="00DE0967" w:rsidRPr="008E2D9D" w:rsidRDefault="00DE0967" w:rsidP="00A55719">
            <w:pPr>
              <w:pStyle w:val="23"/>
              <w:ind w:firstLine="0"/>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3F0CD071"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69A54F39" w14:textId="77777777" w:rsidR="00DE0967" w:rsidRPr="008E2D9D" w:rsidRDefault="00DE0967" w:rsidP="00A55719">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5DD2530"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FE84FFF" w14:textId="77777777" w:rsidR="00DE0967" w:rsidRPr="008E2D9D" w:rsidRDefault="00DE0967" w:rsidP="00A55719">
            <w:pPr>
              <w:jc w:val="center"/>
              <w:rPr>
                <w:sz w:val="22"/>
                <w:szCs w:val="22"/>
              </w:rPr>
            </w:pPr>
          </w:p>
        </w:tc>
      </w:tr>
      <w:tr w:rsidR="00DE0967" w:rsidRPr="008E2D9D" w14:paraId="07939956"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7E89163C" w14:textId="77777777" w:rsidR="00DE0967" w:rsidRPr="008E2D9D" w:rsidRDefault="00DE0967" w:rsidP="00A55719">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6C26F926" w14:textId="77777777" w:rsidR="00DE0967" w:rsidRPr="008E2D9D" w:rsidRDefault="00DE0967" w:rsidP="00A55719">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2E3122AA" w14:textId="77777777" w:rsidR="00DE0967" w:rsidRPr="008E2D9D" w:rsidRDefault="00DE0967" w:rsidP="00A55719">
            <w:pPr>
              <w:pStyle w:val="23"/>
              <w:ind w:firstLine="0"/>
              <w:jc w:val="center"/>
              <w:rPr>
                <w:sz w:val="22"/>
                <w:szCs w:val="22"/>
                <w:lang w:val="en-US"/>
              </w:rPr>
            </w:pPr>
            <w:r w:rsidRPr="008E2D9D">
              <w:rPr>
                <w:sz w:val="22"/>
                <w:szCs w:val="22"/>
              </w:rPr>
              <w:t>До 2</w:t>
            </w:r>
            <w:r w:rsidRPr="008E2D9D">
              <w:rPr>
                <w:sz w:val="22"/>
                <w:szCs w:val="22"/>
                <w:lang w:val="en-US"/>
              </w:rPr>
              <w:t>65</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2E0B90FA" w14:textId="77777777" w:rsidR="00DE0967" w:rsidRPr="008E2D9D" w:rsidRDefault="00DE0967" w:rsidP="00A55719">
            <w:pPr>
              <w:pStyle w:val="23"/>
              <w:ind w:firstLine="0"/>
              <w:jc w:val="center"/>
              <w:rPr>
                <w:sz w:val="22"/>
                <w:szCs w:val="22"/>
              </w:rPr>
            </w:pPr>
            <w:r w:rsidRPr="008E2D9D">
              <w:rPr>
                <w:sz w:val="22"/>
                <w:szCs w:val="22"/>
              </w:rPr>
              <w:t>3–10</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CC589A9" w14:textId="77777777" w:rsidR="00DE0967" w:rsidRPr="008E2D9D" w:rsidRDefault="00DE0967" w:rsidP="00A55719">
            <w:pPr>
              <w:ind w:left="-57" w:right="-57"/>
              <w:rPr>
                <w:sz w:val="22"/>
                <w:szCs w:val="22"/>
              </w:rPr>
            </w:pPr>
          </w:p>
        </w:tc>
        <w:tc>
          <w:tcPr>
            <w:tcW w:w="841" w:type="dxa"/>
            <w:tcBorders>
              <w:top w:val="single" w:sz="4" w:space="0" w:color="auto"/>
              <w:left w:val="single" w:sz="4" w:space="0" w:color="auto"/>
              <w:bottom w:val="single" w:sz="4" w:space="0" w:color="auto"/>
              <w:right w:val="single" w:sz="4" w:space="0" w:color="auto"/>
            </w:tcBorders>
            <w:tcMar>
              <w:bottom w:w="28" w:type="dxa"/>
            </w:tcMar>
            <w:vAlign w:val="center"/>
          </w:tcPr>
          <w:p w14:paraId="113ECCC6" w14:textId="77777777" w:rsidR="00DE0967" w:rsidRPr="008E2D9D" w:rsidRDefault="00DE0967" w:rsidP="00A55719">
            <w:pPr>
              <w:jc w:val="center"/>
              <w:rPr>
                <w:sz w:val="22"/>
                <w:szCs w:val="22"/>
              </w:rPr>
            </w:pPr>
            <w:r w:rsidRPr="008E2D9D">
              <w:rPr>
                <w:sz w:val="22"/>
                <w:szCs w:val="22"/>
              </w:rPr>
              <w:t>1600</w:t>
            </w: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31427A22"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5E5438A6" w14:textId="77777777" w:rsidR="00DE0967" w:rsidRPr="008E2D9D" w:rsidRDefault="00DE0967" w:rsidP="00A55719">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00E3163"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B899130" w14:textId="77777777" w:rsidR="00DE0967" w:rsidRPr="008E2D9D" w:rsidRDefault="00DE0967" w:rsidP="00A55719">
            <w:pPr>
              <w:jc w:val="center"/>
              <w:rPr>
                <w:sz w:val="22"/>
                <w:szCs w:val="22"/>
              </w:rPr>
            </w:pPr>
          </w:p>
        </w:tc>
      </w:tr>
      <w:tr w:rsidR="00DE0967" w:rsidRPr="008E2D9D" w14:paraId="0EBA6678" w14:textId="77777777" w:rsidTr="000936FB">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cPr>
          <w:p w14:paraId="446E22E0" w14:textId="77777777" w:rsidR="00DE0967" w:rsidRPr="008E2D9D" w:rsidRDefault="00DE0967" w:rsidP="00A55719">
            <w:pPr>
              <w:pStyle w:val="23"/>
              <w:ind w:firstLine="0"/>
              <w:jc w:val="left"/>
              <w:rPr>
                <w:sz w:val="22"/>
                <w:szCs w:val="22"/>
              </w:rPr>
            </w:pPr>
            <w:r w:rsidRPr="008E2D9D">
              <w:rPr>
                <w:sz w:val="22"/>
                <w:szCs w:val="22"/>
                <w:lang w:val="en-US"/>
              </w:rPr>
              <w:t>III</w:t>
            </w:r>
            <w:r w:rsidRPr="008E2D9D">
              <w:rPr>
                <w:sz w:val="22"/>
                <w:szCs w:val="22"/>
              </w:rPr>
              <w:t>-п</w:t>
            </w: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503CD2C6" w14:textId="77777777" w:rsidR="00DE0967" w:rsidRPr="008E2D9D" w:rsidRDefault="00DE0967" w:rsidP="00A55719">
            <w:pPr>
              <w:pStyle w:val="23"/>
              <w:ind w:left="-57" w:right="-57" w:firstLine="0"/>
              <w:jc w:val="left"/>
              <w:rPr>
                <w:sz w:val="22"/>
                <w:szCs w:val="22"/>
              </w:rPr>
            </w:pPr>
            <w:r w:rsidRPr="008E2D9D">
              <w:rPr>
                <w:sz w:val="22"/>
                <w:szCs w:val="22"/>
                <w:lang w:val="en-US"/>
              </w:rPr>
              <w:t>III</w:t>
            </w:r>
            <w:r w:rsidRPr="008E2D9D">
              <w:rPr>
                <w:sz w:val="22"/>
                <w:szCs w:val="22"/>
              </w:rPr>
              <w:t>-п1</w:t>
            </w:r>
          </w:p>
        </w:tc>
        <w:tc>
          <w:tcPr>
            <w:tcW w:w="1075" w:type="dxa"/>
            <w:vMerge w:val="restart"/>
            <w:tcBorders>
              <w:top w:val="single" w:sz="4" w:space="0" w:color="auto"/>
              <w:left w:val="single" w:sz="4" w:space="0" w:color="auto"/>
              <w:bottom w:val="single" w:sz="4" w:space="0" w:color="auto"/>
              <w:right w:val="single" w:sz="4" w:space="0" w:color="auto"/>
            </w:tcBorders>
            <w:tcMar>
              <w:bottom w:w="28" w:type="dxa"/>
            </w:tcMar>
          </w:tcPr>
          <w:p w14:paraId="486EE93E" w14:textId="77777777" w:rsidR="00DE0967" w:rsidRPr="008E2D9D" w:rsidRDefault="00DE0967" w:rsidP="00A55719">
            <w:pPr>
              <w:pStyle w:val="23"/>
              <w:ind w:firstLine="0"/>
              <w:jc w:val="center"/>
              <w:rPr>
                <w:sz w:val="22"/>
                <w:szCs w:val="22"/>
                <w:lang w:val="en-US"/>
              </w:rPr>
            </w:pPr>
            <w:r w:rsidRPr="008E2D9D">
              <w:rPr>
                <w:sz w:val="22"/>
                <w:szCs w:val="22"/>
              </w:rPr>
              <w:t>До 2</w:t>
            </w:r>
            <w:r w:rsidRPr="008E2D9D">
              <w:rPr>
                <w:sz w:val="22"/>
                <w:szCs w:val="22"/>
                <w:lang w:val="en-US"/>
              </w:rPr>
              <w:t>65</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61F6DE44" w14:textId="77777777" w:rsidR="00DE0967" w:rsidRPr="008E2D9D" w:rsidRDefault="00DE0967" w:rsidP="00A55719">
            <w:pPr>
              <w:pStyle w:val="23"/>
              <w:ind w:firstLine="0"/>
              <w:jc w:val="center"/>
              <w:rPr>
                <w:sz w:val="22"/>
                <w:szCs w:val="22"/>
              </w:rPr>
            </w:pPr>
            <w:r w:rsidRPr="008E2D9D">
              <w:rPr>
                <w:sz w:val="22"/>
                <w:szCs w:val="22"/>
              </w:rPr>
              <w:t>1–3</w:t>
            </w:r>
          </w:p>
        </w:tc>
        <w:tc>
          <w:tcPr>
            <w:tcW w:w="67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6B9C260" w14:textId="0C5D6AEE" w:rsidR="00DE0967" w:rsidRPr="008E2D9D" w:rsidRDefault="00DE0967" w:rsidP="00A55719">
            <w:pPr>
              <w:pStyle w:val="23"/>
              <w:ind w:left="-57" w:right="-57" w:firstLine="0"/>
              <w:jc w:val="left"/>
              <w:rPr>
                <w:sz w:val="22"/>
                <w:szCs w:val="22"/>
              </w:rPr>
            </w:pPr>
            <w:r w:rsidRPr="008E2D9D">
              <w:rPr>
                <w:sz w:val="22"/>
                <w:szCs w:val="22"/>
              </w:rPr>
              <w:t>РП, Р50</w:t>
            </w:r>
          </w:p>
        </w:tc>
        <w:tc>
          <w:tcPr>
            <w:tcW w:w="841" w:type="dxa"/>
            <w:tcBorders>
              <w:top w:val="single" w:sz="4" w:space="0" w:color="auto"/>
              <w:left w:val="single" w:sz="4" w:space="0" w:color="auto"/>
              <w:bottom w:val="single" w:sz="4" w:space="0" w:color="auto"/>
              <w:right w:val="single" w:sz="4" w:space="0" w:color="auto"/>
            </w:tcBorders>
            <w:tcMar>
              <w:bottom w:w="28" w:type="dxa"/>
            </w:tcMar>
            <w:vAlign w:val="center"/>
          </w:tcPr>
          <w:p w14:paraId="2F62B764" w14:textId="77777777" w:rsidR="00DE0967" w:rsidRPr="008E2D9D" w:rsidRDefault="00DE0967" w:rsidP="00A55719">
            <w:pPr>
              <w:pStyle w:val="23"/>
              <w:ind w:firstLine="0"/>
              <w:jc w:val="center"/>
              <w:rPr>
                <w:sz w:val="22"/>
                <w:szCs w:val="22"/>
              </w:rPr>
            </w:pPr>
            <w:r w:rsidRPr="008E2D9D">
              <w:rPr>
                <w:sz w:val="22"/>
                <w:szCs w:val="22"/>
              </w:rPr>
              <w:t>1600</w:t>
            </w:r>
          </w:p>
        </w:tc>
        <w:tc>
          <w:tcPr>
            <w:tcW w:w="935"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79223AFC" w14:textId="77777777" w:rsidR="00DE0967" w:rsidRPr="008E2D9D" w:rsidRDefault="00DE0967" w:rsidP="00A55719">
            <w:pPr>
              <w:pStyle w:val="23"/>
              <w:ind w:firstLine="0"/>
              <w:jc w:val="center"/>
              <w:rPr>
                <w:sz w:val="22"/>
                <w:szCs w:val="22"/>
              </w:rPr>
            </w:pPr>
            <w:r w:rsidRPr="008E2D9D">
              <w:rPr>
                <w:sz w:val="22"/>
                <w:szCs w:val="22"/>
              </w:rPr>
              <w:t>25</w:t>
            </w:r>
          </w:p>
        </w:tc>
        <w:tc>
          <w:tcPr>
            <w:tcW w:w="936"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313DD693" w14:textId="77777777" w:rsidR="00DE0967" w:rsidRPr="008E2D9D" w:rsidRDefault="00DE0967" w:rsidP="00A55719">
            <w:pPr>
              <w:pStyle w:val="23"/>
              <w:ind w:firstLine="0"/>
              <w:jc w:val="center"/>
              <w:rPr>
                <w:sz w:val="22"/>
                <w:szCs w:val="22"/>
                <w:u w:val="single"/>
              </w:rPr>
            </w:pPr>
            <w:r w:rsidRPr="008E2D9D">
              <w:rPr>
                <w:sz w:val="22"/>
                <w:szCs w:val="22"/>
                <w:u w:val="single"/>
              </w:rPr>
              <w:t>20</w:t>
            </w:r>
          </w:p>
          <w:p w14:paraId="2C5D9727" w14:textId="77777777" w:rsidR="00DE0967" w:rsidRPr="008E2D9D" w:rsidRDefault="00DE0967" w:rsidP="00A55719">
            <w:pPr>
              <w:pStyle w:val="23"/>
              <w:ind w:firstLine="0"/>
              <w:jc w:val="center"/>
              <w:rPr>
                <w:sz w:val="22"/>
                <w:szCs w:val="22"/>
              </w:rPr>
            </w:pPr>
            <w:r w:rsidRPr="008E2D9D">
              <w:rPr>
                <w:sz w:val="22"/>
                <w:szCs w:val="22"/>
              </w:rPr>
              <w:t>15</w:t>
            </w:r>
          </w:p>
        </w:tc>
        <w:tc>
          <w:tcPr>
            <w:tcW w:w="1022"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1D7C6D2A" w14:textId="77777777" w:rsidR="00DE0967" w:rsidRPr="008E2D9D" w:rsidRDefault="00DE0967" w:rsidP="00A55719">
            <w:pPr>
              <w:pStyle w:val="23"/>
              <w:ind w:firstLine="0"/>
              <w:jc w:val="center"/>
              <w:rPr>
                <w:sz w:val="22"/>
                <w:szCs w:val="22"/>
              </w:rPr>
            </w:pPr>
            <w:r w:rsidRPr="008E2D9D">
              <w:rPr>
                <w:sz w:val="22"/>
                <w:szCs w:val="22"/>
              </w:rPr>
              <w:t>30</w:t>
            </w:r>
          </w:p>
        </w:tc>
        <w:tc>
          <w:tcPr>
            <w:tcW w:w="91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974AE5D" w14:textId="77777777" w:rsidR="00DE0967" w:rsidRPr="008E2D9D" w:rsidRDefault="00DE0967" w:rsidP="00A55719">
            <w:pPr>
              <w:pStyle w:val="23"/>
              <w:ind w:firstLine="0"/>
              <w:jc w:val="center"/>
              <w:rPr>
                <w:sz w:val="22"/>
                <w:szCs w:val="22"/>
                <w:u w:val="single"/>
              </w:rPr>
            </w:pPr>
            <w:r w:rsidRPr="008E2D9D">
              <w:rPr>
                <w:sz w:val="22"/>
                <w:szCs w:val="22"/>
                <w:u w:val="single"/>
              </w:rPr>
              <w:t>20</w:t>
            </w:r>
          </w:p>
          <w:p w14:paraId="1C51F1EA" w14:textId="77777777" w:rsidR="00DE0967" w:rsidRPr="008E2D9D" w:rsidRDefault="00DE0967" w:rsidP="00A55719">
            <w:pPr>
              <w:pStyle w:val="23"/>
              <w:ind w:firstLine="0"/>
              <w:jc w:val="center"/>
              <w:rPr>
                <w:sz w:val="22"/>
                <w:szCs w:val="22"/>
              </w:rPr>
            </w:pPr>
            <w:r w:rsidRPr="008E2D9D">
              <w:rPr>
                <w:sz w:val="22"/>
                <w:szCs w:val="22"/>
              </w:rPr>
              <w:t>20</w:t>
            </w:r>
          </w:p>
        </w:tc>
      </w:tr>
      <w:tr w:rsidR="00DE0967" w:rsidRPr="008E2D9D" w14:paraId="71EBFF2E" w14:textId="77777777" w:rsidTr="000936FB">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1FF9AF82" w14:textId="77777777" w:rsidR="00DE0967" w:rsidRPr="008E2D9D" w:rsidRDefault="00DE0967" w:rsidP="00A55719">
            <w:pPr>
              <w:jc w:val="center"/>
              <w:rPr>
                <w:sz w:val="22"/>
                <w:szCs w:val="22"/>
              </w:rPr>
            </w:pP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48CEE49E" w14:textId="77777777" w:rsidR="00DE0967" w:rsidRPr="008E2D9D" w:rsidRDefault="00DE0967" w:rsidP="00A55719">
            <w:pPr>
              <w:pStyle w:val="23"/>
              <w:ind w:left="-57" w:right="-57" w:firstLine="0"/>
              <w:jc w:val="left"/>
              <w:rPr>
                <w:sz w:val="22"/>
                <w:szCs w:val="22"/>
              </w:rPr>
            </w:pPr>
            <w:r w:rsidRPr="008E2D9D">
              <w:rPr>
                <w:sz w:val="22"/>
                <w:szCs w:val="22"/>
                <w:lang w:val="en-US"/>
              </w:rPr>
              <w:t>III</w:t>
            </w:r>
            <w:r w:rsidRPr="008E2D9D">
              <w:rPr>
                <w:sz w:val="22"/>
                <w:szCs w:val="22"/>
              </w:rPr>
              <w:t>-п2</w:t>
            </w:r>
          </w:p>
        </w:tc>
        <w:tc>
          <w:tcPr>
            <w:tcW w:w="1075" w:type="dxa"/>
            <w:vMerge/>
            <w:tcBorders>
              <w:top w:val="single" w:sz="4" w:space="0" w:color="auto"/>
              <w:left w:val="single" w:sz="4" w:space="0" w:color="auto"/>
              <w:bottom w:val="single" w:sz="4" w:space="0" w:color="auto"/>
              <w:right w:val="single" w:sz="4" w:space="0" w:color="auto"/>
            </w:tcBorders>
            <w:tcMar>
              <w:bottom w:w="28" w:type="dxa"/>
            </w:tcMar>
          </w:tcPr>
          <w:p w14:paraId="44256BCC" w14:textId="77777777" w:rsidR="00DE0967" w:rsidRPr="008E2D9D" w:rsidRDefault="00DE0967" w:rsidP="00A55719">
            <w:pPr>
              <w:jc w:val="center"/>
              <w:rPr>
                <w:sz w:val="22"/>
                <w:szCs w:val="22"/>
              </w:rPr>
            </w:pP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6AA54840" w14:textId="77777777" w:rsidR="00DE0967" w:rsidRPr="008E2D9D" w:rsidRDefault="00DE0967" w:rsidP="00A55719">
            <w:pPr>
              <w:pStyle w:val="23"/>
              <w:ind w:firstLine="0"/>
              <w:jc w:val="center"/>
              <w:rPr>
                <w:sz w:val="22"/>
                <w:szCs w:val="22"/>
              </w:rPr>
            </w:pPr>
            <w:r w:rsidRPr="008E2D9D">
              <w:rPr>
                <w:sz w:val="22"/>
                <w:szCs w:val="22"/>
              </w:rPr>
              <w:t>До 1</w:t>
            </w:r>
          </w:p>
        </w:tc>
        <w:tc>
          <w:tcPr>
            <w:tcW w:w="674" w:type="dxa"/>
            <w:vMerge/>
            <w:tcBorders>
              <w:top w:val="single" w:sz="4" w:space="0" w:color="auto"/>
              <w:left w:val="single" w:sz="4" w:space="0" w:color="auto"/>
              <w:bottom w:val="single" w:sz="4" w:space="0" w:color="auto"/>
              <w:right w:val="single" w:sz="4" w:space="0" w:color="auto"/>
            </w:tcBorders>
            <w:tcMar>
              <w:bottom w:w="28" w:type="dxa"/>
            </w:tcMar>
          </w:tcPr>
          <w:p w14:paraId="61D1A29A" w14:textId="77777777" w:rsidR="00DE0967" w:rsidRPr="008E2D9D" w:rsidRDefault="00DE0967" w:rsidP="00A55719">
            <w:pPr>
              <w:jc w:val="center"/>
              <w:rPr>
                <w:sz w:val="22"/>
                <w:szCs w:val="22"/>
              </w:rPr>
            </w:pPr>
          </w:p>
        </w:tc>
        <w:tc>
          <w:tcPr>
            <w:tcW w:w="841" w:type="dxa"/>
            <w:tcBorders>
              <w:top w:val="single" w:sz="4" w:space="0" w:color="auto"/>
              <w:left w:val="single" w:sz="4" w:space="0" w:color="auto"/>
              <w:bottom w:val="single" w:sz="4" w:space="0" w:color="auto"/>
              <w:right w:val="single" w:sz="4" w:space="0" w:color="auto"/>
            </w:tcBorders>
            <w:tcMar>
              <w:bottom w:w="28" w:type="dxa"/>
            </w:tcMar>
            <w:vAlign w:val="center"/>
          </w:tcPr>
          <w:p w14:paraId="4257E89A" w14:textId="77777777" w:rsidR="00DE0967" w:rsidRPr="008E2D9D" w:rsidRDefault="00DE0967" w:rsidP="00A55719">
            <w:pPr>
              <w:pStyle w:val="23"/>
              <w:ind w:firstLine="0"/>
              <w:jc w:val="center"/>
              <w:rPr>
                <w:sz w:val="22"/>
                <w:szCs w:val="22"/>
              </w:rPr>
            </w:pPr>
            <w:r w:rsidRPr="008E2D9D">
              <w:rPr>
                <w:sz w:val="22"/>
                <w:szCs w:val="22"/>
              </w:rPr>
              <w:t>1440</w:t>
            </w: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tcPr>
          <w:p w14:paraId="4183430C" w14:textId="77777777" w:rsidR="00DE0967" w:rsidRPr="008E2D9D" w:rsidRDefault="00DE0967" w:rsidP="00A55719">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tcPr>
          <w:p w14:paraId="63AFFACD" w14:textId="77777777" w:rsidR="00DE0967" w:rsidRPr="008E2D9D" w:rsidRDefault="00DE0967" w:rsidP="00A55719">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tcPr>
          <w:p w14:paraId="71356356" w14:textId="77777777" w:rsidR="00DE0967" w:rsidRPr="008E2D9D" w:rsidRDefault="00DE0967" w:rsidP="00A55719">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tcPr>
          <w:p w14:paraId="2830C46B" w14:textId="77777777" w:rsidR="00DE0967" w:rsidRPr="008E2D9D" w:rsidRDefault="00DE0967" w:rsidP="00A55719">
            <w:pPr>
              <w:jc w:val="center"/>
              <w:rPr>
                <w:sz w:val="22"/>
                <w:szCs w:val="22"/>
              </w:rPr>
            </w:pPr>
          </w:p>
        </w:tc>
      </w:tr>
      <w:tr w:rsidR="00DE0967" w:rsidRPr="008E2D9D" w14:paraId="7D161A7A" w14:textId="77777777" w:rsidTr="000936FB">
        <w:trPr>
          <w:trHeight w:val="20"/>
          <w:jc w:val="center"/>
        </w:trPr>
        <w:tc>
          <w:tcPr>
            <w:tcW w:w="9072" w:type="dxa"/>
            <w:gridSpan w:val="12"/>
            <w:tcBorders>
              <w:top w:val="single" w:sz="4" w:space="0" w:color="auto"/>
              <w:left w:val="single" w:sz="4" w:space="0" w:color="auto"/>
              <w:bottom w:val="single" w:sz="4" w:space="0" w:color="auto"/>
              <w:right w:val="single" w:sz="4" w:space="0" w:color="auto"/>
            </w:tcBorders>
            <w:tcMar>
              <w:bottom w:w="28" w:type="dxa"/>
            </w:tcMar>
          </w:tcPr>
          <w:p w14:paraId="05A97E67" w14:textId="77777777" w:rsidR="00DE0967" w:rsidRPr="008E2D9D" w:rsidRDefault="00DE0967" w:rsidP="00A55719">
            <w:pPr>
              <w:pStyle w:val="23"/>
              <w:ind w:firstLine="567"/>
              <w:rPr>
                <w:sz w:val="20"/>
                <w:szCs w:val="20"/>
              </w:rPr>
            </w:pPr>
            <w:r w:rsidRPr="008E2D9D">
              <w:rPr>
                <w:sz w:val="20"/>
                <w:szCs w:val="20"/>
              </w:rPr>
              <w:t>П р и м е ч а н и я</w:t>
            </w:r>
          </w:p>
          <w:p w14:paraId="5262DE1A" w14:textId="77777777" w:rsidR="00DE0967" w:rsidRPr="008E2D9D" w:rsidRDefault="00DE0967" w:rsidP="00A55719">
            <w:pPr>
              <w:pStyle w:val="23"/>
              <w:ind w:firstLine="567"/>
              <w:rPr>
                <w:sz w:val="20"/>
                <w:szCs w:val="20"/>
              </w:rPr>
            </w:pPr>
            <w:r w:rsidRPr="008E2D9D">
              <w:rPr>
                <w:sz w:val="20"/>
                <w:szCs w:val="20"/>
              </w:rPr>
              <w:t xml:space="preserve">1 Верхнее строение главных и </w:t>
            </w:r>
            <w:proofErr w:type="spellStart"/>
            <w:r w:rsidRPr="008E2D9D">
              <w:rPr>
                <w:sz w:val="20"/>
                <w:szCs w:val="20"/>
              </w:rPr>
              <w:t>приемо</w:t>
            </w:r>
            <w:proofErr w:type="spellEnd"/>
            <w:r w:rsidRPr="008E2D9D">
              <w:rPr>
                <w:sz w:val="20"/>
                <w:szCs w:val="20"/>
              </w:rPr>
              <w:t xml:space="preserve">-отправочных путей с безостановочным движением поездов (передач) на раздельных пунктах принимается таким же, как на прилегающем перегоне. Если примыкающие соединительные или подъездные пути имеют разные объемы перевозок, верхнее строение указанных путей раздельных пунктов принимается по нормам для путей, имеющих больший объем перевозок. </w:t>
            </w:r>
          </w:p>
          <w:p w14:paraId="3FADE96B" w14:textId="0F08FA50" w:rsidR="00DE0967" w:rsidRPr="008E2D9D" w:rsidRDefault="00DE0967" w:rsidP="00A55719">
            <w:pPr>
              <w:pStyle w:val="23"/>
              <w:ind w:firstLine="567"/>
              <w:rPr>
                <w:sz w:val="20"/>
                <w:szCs w:val="20"/>
              </w:rPr>
            </w:pPr>
            <w:r w:rsidRPr="008E2D9D">
              <w:rPr>
                <w:sz w:val="20"/>
                <w:szCs w:val="20"/>
              </w:rPr>
              <w:t>2 Число шпал указано для прямых участков пути и кривых радиусом 350 м и более, а в районах распространения вечной мерзлоты – 600 м и более.</w:t>
            </w:r>
          </w:p>
          <w:p w14:paraId="66778CA7" w14:textId="68F64E82" w:rsidR="00B51DC4" w:rsidRPr="008E2D9D" w:rsidRDefault="00B51DC4" w:rsidP="00A55719">
            <w:pPr>
              <w:pStyle w:val="23"/>
              <w:ind w:firstLine="567"/>
              <w:rPr>
                <w:sz w:val="20"/>
                <w:szCs w:val="20"/>
              </w:rPr>
            </w:pPr>
            <w:r w:rsidRPr="008E2D9D">
              <w:rPr>
                <w:sz w:val="20"/>
                <w:szCs w:val="20"/>
              </w:rPr>
              <w:lastRenderedPageBreak/>
              <w:t xml:space="preserve">3. Применение </w:t>
            </w:r>
            <w:proofErr w:type="spellStart"/>
            <w:r w:rsidRPr="008E2D9D">
              <w:rPr>
                <w:sz w:val="20"/>
                <w:szCs w:val="20"/>
              </w:rPr>
              <w:t>старогодных</w:t>
            </w:r>
            <w:proofErr w:type="spellEnd"/>
            <w:r w:rsidRPr="008E2D9D">
              <w:rPr>
                <w:sz w:val="20"/>
                <w:szCs w:val="20"/>
              </w:rPr>
              <w:t xml:space="preserve"> рельсов не допускается.</w:t>
            </w:r>
          </w:p>
          <w:p w14:paraId="507D4F47" w14:textId="77777777" w:rsidR="00A24F91" w:rsidRPr="008E2D9D" w:rsidRDefault="00B51DC4" w:rsidP="00A24F91">
            <w:pPr>
              <w:pStyle w:val="23"/>
              <w:ind w:firstLine="567"/>
              <w:rPr>
                <w:sz w:val="20"/>
                <w:szCs w:val="20"/>
              </w:rPr>
            </w:pPr>
            <w:r w:rsidRPr="008E2D9D">
              <w:rPr>
                <w:sz w:val="20"/>
                <w:szCs w:val="20"/>
              </w:rPr>
              <w:t>4</w:t>
            </w:r>
            <w:r w:rsidR="00DE0967" w:rsidRPr="008E2D9D">
              <w:rPr>
                <w:sz w:val="20"/>
                <w:szCs w:val="20"/>
              </w:rPr>
              <w:t> Над чертой указана толщина верхнего слоя балласта, под чертой – толщина подушки.</w:t>
            </w:r>
          </w:p>
          <w:p w14:paraId="7B6F6F84" w14:textId="750EB687" w:rsidR="00DE0967" w:rsidRPr="008E2D9D" w:rsidRDefault="00DE0967" w:rsidP="00A24F91">
            <w:pPr>
              <w:pStyle w:val="23"/>
              <w:ind w:firstLine="567"/>
              <w:rPr>
                <w:sz w:val="20"/>
                <w:szCs w:val="20"/>
              </w:rPr>
            </w:pPr>
            <w:r w:rsidRPr="008E2D9D">
              <w:rPr>
                <w:sz w:val="20"/>
                <w:szCs w:val="20"/>
              </w:rPr>
              <w:t>На путях категории III-п применяют рельсы по ГОСТ Р 51045 типа РП50, РП65, РП75.</w:t>
            </w:r>
          </w:p>
        </w:tc>
      </w:tr>
    </w:tbl>
    <w:p w14:paraId="198F321E" w14:textId="77777777" w:rsidR="007158CE" w:rsidRPr="008E2D9D" w:rsidRDefault="007158CE" w:rsidP="007158CE">
      <w:pPr>
        <w:tabs>
          <w:tab w:val="left" w:pos="2040"/>
        </w:tabs>
        <w:spacing w:after="0" w:line="360" w:lineRule="auto"/>
        <w:ind w:firstLine="0"/>
        <w:rPr>
          <w:bCs/>
        </w:rPr>
      </w:pPr>
    </w:p>
    <w:p w14:paraId="74EEA4B2" w14:textId="652611B0" w:rsidR="00A24F91" w:rsidRPr="008E2D9D" w:rsidRDefault="000936FB" w:rsidP="00A24F91">
      <w:pPr>
        <w:tabs>
          <w:tab w:val="left" w:pos="2040"/>
        </w:tabs>
        <w:spacing w:after="0" w:line="360" w:lineRule="auto"/>
        <w:ind w:firstLine="709"/>
      </w:pPr>
      <w:r w:rsidRPr="008E2D9D">
        <w:t xml:space="preserve">Пункт 5.5.8. </w:t>
      </w:r>
      <w:r w:rsidR="00A24F91" w:rsidRPr="008E2D9D">
        <w:t xml:space="preserve">Изложить в новой редакции: При проектировании подъездных путей (необщего пользования) и технологических (внутренних) путей, комплексов зданий, сооружений и устройств промышленного железнодорожного транспорта применение </w:t>
      </w:r>
      <w:proofErr w:type="spellStart"/>
      <w:r w:rsidR="00A24F91" w:rsidRPr="008E2D9D">
        <w:t>старогодных</w:t>
      </w:r>
      <w:proofErr w:type="spellEnd"/>
      <w:r w:rsidR="00A24F91" w:rsidRPr="008E2D9D">
        <w:t xml:space="preserve"> рельсов и стрелочных переводов не допускается.</w:t>
      </w:r>
    </w:p>
    <w:p w14:paraId="56065416" w14:textId="77777777" w:rsidR="00BC4641" w:rsidRPr="008E2D9D" w:rsidRDefault="00B215F1" w:rsidP="00B215F1">
      <w:pPr>
        <w:tabs>
          <w:tab w:val="left" w:pos="2040"/>
        </w:tabs>
        <w:spacing w:after="0" w:line="360" w:lineRule="auto"/>
        <w:ind w:firstLine="709"/>
      </w:pPr>
      <w:r w:rsidRPr="008E2D9D">
        <w:t>Таблица 5.22.</w:t>
      </w:r>
      <w:r w:rsidR="00BC4641" w:rsidRPr="008E2D9D">
        <w:t xml:space="preserve"> Изложить в новой редакции:</w:t>
      </w:r>
    </w:p>
    <w:p w14:paraId="52268B8E" w14:textId="77777777" w:rsidR="00BC4641" w:rsidRPr="008E2D9D" w:rsidRDefault="00BC4641" w:rsidP="00B215F1">
      <w:pPr>
        <w:tabs>
          <w:tab w:val="left" w:pos="2040"/>
        </w:tabs>
        <w:spacing w:after="0" w:line="360" w:lineRule="auto"/>
        <w:ind w:firstLine="709"/>
      </w:pPr>
      <w:r w:rsidRPr="008E2D9D">
        <w:t>«</w:t>
      </w:r>
    </w:p>
    <w:tbl>
      <w:tblPr>
        <w:tblW w:w="90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646"/>
        <w:gridCol w:w="1238"/>
        <w:gridCol w:w="1451"/>
        <w:gridCol w:w="1025"/>
        <w:gridCol w:w="1238"/>
        <w:gridCol w:w="1442"/>
        <w:gridCol w:w="1034"/>
      </w:tblGrid>
      <w:tr w:rsidR="00BC4641" w:rsidRPr="008E2D9D" w14:paraId="1D9B4B52" w14:textId="77777777" w:rsidTr="00D22BF2">
        <w:trPr>
          <w:trHeight w:val="620"/>
          <w:jc w:val="center"/>
        </w:trPr>
        <w:tc>
          <w:tcPr>
            <w:tcW w:w="1645"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2BC4AC1E" w14:textId="77777777" w:rsidR="00BC4641" w:rsidRPr="008E2D9D" w:rsidRDefault="00BC4641" w:rsidP="00BC4641">
            <w:pPr>
              <w:spacing w:after="0"/>
              <w:ind w:firstLine="0"/>
              <w:rPr>
                <w:bCs/>
                <w:sz w:val="20"/>
                <w:szCs w:val="20"/>
              </w:rPr>
            </w:pPr>
            <w:r w:rsidRPr="008E2D9D">
              <w:rPr>
                <w:bCs/>
                <w:sz w:val="20"/>
                <w:szCs w:val="20"/>
              </w:rPr>
              <w:t xml:space="preserve">Параметр </w:t>
            </w:r>
          </w:p>
          <w:p w14:paraId="330BB319" w14:textId="77777777" w:rsidR="00BC4641" w:rsidRPr="008E2D9D" w:rsidRDefault="00BC4641" w:rsidP="00BC4641">
            <w:pPr>
              <w:spacing w:after="0"/>
              <w:ind w:firstLine="0"/>
              <w:rPr>
                <w:bCs/>
                <w:sz w:val="20"/>
                <w:szCs w:val="20"/>
              </w:rPr>
            </w:pPr>
            <w:r w:rsidRPr="008E2D9D">
              <w:rPr>
                <w:bCs/>
                <w:sz w:val="20"/>
                <w:szCs w:val="20"/>
              </w:rPr>
              <w:t xml:space="preserve">верхнего </w:t>
            </w:r>
          </w:p>
          <w:p w14:paraId="62E28266" w14:textId="77777777" w:rsidR="00BC4641" w:rsidRPr="008E2D9D" w:rsidRDefault="00BC4641" w:rsidP="00BC4641">
            <w:pPr>
              <w:spacing w:after="0"/>
              <w:ind w:firstLine="0"/>
              <w:rPr>
                <w:bCs/>
                <w:sz w:val="20"/>
                <w:szCs w:val="20"/>
              </w:rPr>
            </w:pPr>
            <w:r w:rsidRPr="008E2D9D">
              <w:rPr>
                <w:bCs/>
                <w:sz w:val="20"/>
                <w:szCs w:val="20"/>
              </w:rPr>
              <w:t xml:space="preserve">строения </w:t>
            </w:r>
          </w:p>
          <w:p w14:paraId="26B1655D" w14:textId="77777777" w:rsidR="00BC4641" w:rsidRPr="008E2D9D" w:rsidRDefault="00BC4641" w:rsidP="00BC4641">
            <w:pPr>
              <w:spacing w:after="0"/>
              <w:ind w:firstLine="0"/>
              <w:rPr>
                <w:bCs/>
                <w:sz w:val="20"/>
                <w:szCs w:val="20"/>
              </w:rPr>
            </w:pPr>
            <w:r w:rsidRPr="008E2D9D">
              <w:rPr>
                <w:bCs/>
                <w:sz w:val="20"/>
                <w:szCs w:val="20"/>
              </w:rPr>
              <w:t>пути</w:t>
            </w:r>
          </w:p>
        </w:tc>
        <w:tc>
          <w:tcPr>
            <w:tcW w:w="7427" w:type="dxa"/>
            <w:gridSpan w:val="6"/>
            <w:tcBorders>
              <w:top w:val="single" w:sz="4" w:space="0" w:color="auto"/>
              <w:left w:val="single" w:sz="4" w:space="0" w:color="auto"/>
              <w:bottom w:val="single" w:sz="4" w:space="0" w:color="auto"/>
              <w:right w:val="single" w:sz="4" w:space="0" w:color="auto"/>
            </w:tcBorders>
            <w:tcMar>
              <w:bottom w:w="28" w:type="dxa"/>
            </w:tcMar>
            <w:vAlign w:val="center"/>
          </w:tcPr>
          <w:p w14:paraId="7E8A603F" w14:textId="77777777" w:rsidR="00BC4641" w:rsidRPr="008E2D9D" w:rsidRDefault="00BC4641" w:rsidP="00BC4641">
            <w:pPr>
              <w:pStyle w:val="7"/>
              <w:spacing w:before="0"/>
              <w:ind w:firstLine="0"/>
              <w:rPr>
                <w:b/>
                <w:bCs/>
                <w:sz w:val="20"/>
                <w:szCs w:val="20"/>
              </w:rPr>
            </w:pPr>
            <w:r w:rsidRPr="008E2D9D">
              <w:rPr>
                <w:sz w:val="20"/>
                <w:szCs w:val="20"/>
              </w:rPr>
              <w:t>Характеристика верхнего строения пути в зависимости от несущей способности основания и осевых нагрузок подвижного состава, кН</w:t>
            </w:r>
          </w:p>
        </w:tc>
      </w:tr>
      <w:tr w:rsidR="00BC4641" w:rsidRPr="008E2D9D" w14:paraId="28599C78" w14:textId="77777777" w:rsidTr="00D22BF2">
        <w:trPr>
          <w:trHeight w:val="664"/>
          <w:jc w:val="center"/>
        </w:trPr>
        <w:tc>
          <w:tcPr>
            <w:tcW w:w="164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9A55B22" w14:textId="77777777" w:rsidR="00BC4641" w:rsidRPr="008E2D9D" w:rsidRDefault="00BC4641" w:rsidP="00BC4641">
            <w:pPr>
              <w:spacing w:after="0"/>
              <w:ind w:firstLine="0"/>
              <w:rPr>
                <w:bCs/>
                <w:sz w:val="20"/>
                <w:szCs w:val="20"/>
              </w:rPr>
            </w:pPr>
          </w:p>
        </w:tc>
        <w:tc>
          <w:tcPr>
            <w:tcW w:w="3713"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07A61919" w14:textId="77777777" w:rsidR="00BC4641" w:rsidRPr="008E2D9D" w:rsidRDefault="00BC4641" w:rsidP="00BC4641">
            <w:pPr>
              <w:spacing w:after="0"/>
              <w:ind w:firstLine="0"/>
              <w:rPr>
                <w:bCs/>
                <w:sz w:val="20"/>
                <w:szCs w:val="20"/>
              </w:rPr>
            </w:pPr>
            <w:r w:rsidRPr="008E2D9D">
              <w:rPr>
                <w:sz w:val="20"/>
                <w:szCs w:val="20"/>
              </w:rPr>
              <w:t>на глинистых, песках мелких и пылеватых,</w:t>
            </w:r>
            <w:r w:rsidRPr="008E2D9D">
              <w:rPr>
                <w:bCs/>
                <w:sz w:val="20"/>
                <w:szCs w:val="20"/>
              </w:rPr>
              <w:t xml:space="preserve"> аргиллитах и других основаниях с малой несущей способностью</w:t>
            </w:r>
          </w:p>
        </w:tc>
        <w:tc>
          <w:tcPr>
            <w:tcW w:w="3714"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0A1D7D39" w14:textId="77777777" w:rsidR="00BC4641" w:rsidRPr="008E2D9D" w:rsidRDefault="00BC4641" w:rsidP="00BC4641">
            <w:pPr>
              <w:spacing w:after="0"/>
              <w:ind w:firstLine="0"/>
              <w:rPr>
                <w:bCs/>
                <w:sz w:val="20"/>
                <w:szCs w:val="20"/>
              </w:rPr>
            </w:pPr>
            <w:r w:rsidRPr="008E2D9D">
              <w:rPr>
                <w:bCs/>
                <w:sz w:val="20"/>
                <w:szCs w:val="20"/>
              </w:rPr>
              <w:t>на скальных, крупноблочных и песчаных (кроме мелких и пылеватых), металлургических шлаках и других прочных основаниях</w:t>
            </w:r>
          </w:p>
        </w:tc>
      </w:tr>
      <w:tr w:rsidR="00BC4641" w:rsidRPr="008E2D9D" w14:paraId="27EF33E6" w14:textId="77777777" w:rsidTr="00D22BF2">
        <w:trPr>
          <w:trHeight w:val="257"/>
          <w:jc w:val="center"/>
        </w:trPr>
        <w:tc>
          <w:tcPr>
            <w:tcW w:w="164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0D47A3E" w14:textId="77777777" w:rsidR="00BC4641" w:rsidRPr="008E2D9D" w:rsidRDefault="00BC4641" w:rsidP="00BC4641">
            <w:pPr>
              <w:spacing w:after="0"/>
              <w:ind w:firstLine="0"/>
              <w:rPr>
                <w:bCs/>
                <w:sz w:val="20"/>
                <w:szCs w:val="20"/>
              </w:rPr>
            </w:pPr>
          </w:p>
        </w:tc>
        <w:tc>
          <w:tcPr>
            <w:tcW w:w="1237" w:type="dxa"/>
            <w:tcBorders>
              <w:top w:val="single" w:sz="4" w:space="0" w:color="auto"/>
              <w:left w:val="single" w:sz="4" w:space="0" w:color="auto"/>
              <w:bottom w:val="single" w:sz="4" w:space="0" w:color="auto"/>
              <w:right w:val="single" w:sz="4" w:space="0" w:color="auto"/>
            </w:tcBorders>
            <w:tcMar>
              <w:bottom w:w="28" w:type="dxa"/>
            </w:tcMar>
          </w:tcPr>
          <w:p w14:paraId="42625D69" w14:textId="77777777" w:rsidR="00BC4641" w:rsidRPr="008E2D9D" w:rsidRDefault="00BC4641" w:rsidP="00BC4641">
            <w:pPr>
              <w:spacing w:after="0"/>
              <w:ind w:firstLine="0"/>
              <w:rPr>
                <w:bCs/>
                <w:sz w:val="20"/>
                <w:szCs w:val="20"/>
              </w:rPr>
            </w:pPr>
            <w:r w:rsidRPr="008E2D9D">
              <w:rPr>
                <w:bCs/>
                <w:sz w:val="20"/>
                <w:szCs w:val="20"/>
              </w:rPr>
              <w:t>До 265</w:t>
            </w:r>
          </w:p>
        </w:tc>
        <w:tc>
          <w:tcPr>
            <w:tcW w:w="1451" w:type="dxa"/>
            <w:tcBorders>
              <w:top w:val="single" w:sz="4" w:space="0" w:color="auto"/>
              <w:left w:val="single" w:sz="4" w:space="0" w:color="auto"/>
              <w:bottom w:val="single" w:sz="4" w:space="0" w:color="auto"/>
              <w:right w:val="single" w:sz="4" w:space="0" w:color="auto"/>
            </w:tcBorders>
            <w:tcMar>
              <w:bottom w:w="28" w:type="dxa"/>
            </w:tcMar>
          </w:tcPr>
          <w:p w14:paraId="52A66A86" w14:textId="77777777" w:rsidR="00BC4641" w:rsidRPr="008E2D9D" w:rsidRDefault="00BC4641" w:rsidP="00BC4641">
            <w:pPr>
              <w:spacing w:after="0"/>
              <w:ind w:firstLine="0"/>
              <w:rPr>
                <w:bCs/>
                <w:sz w:val="20"/>
                <w:szCs w:val="20"/>
              </w:rPr>
            </w:pPr>
            <w:r w:rsidRPr="008E2D9D">
              <w:rPr>
                <w:bCs/>
                <w:sz w:val="20"/>
                <w:szCs w:val="20"/>
              </w:rPr>
              <w:t>Св. 265 до 294</w:t>
            </w:r>
          </w:p>
        </w:tc>
        <w:tc>
          <w:tcPr>
            <w:tcW w:w="1025" w:type="dxa"/>
            <w:tcBorders>
              <w:top w:val="single" w:sz="4" w:space="0" w:color="auto"/>
              <w:left w:val="single" w:sz="4" w:space="0" w:color="auto"/>
              <w:bottom w:val="single" w:sz="4" w:space="0" w:color="auto"/>
              <w:right w:val="single" w:sz="4" w:space="0" w:color="auto"/>
            </w:tcBorders>
            <w:tcMar>
              <w:bottom w:w="28" w:type="dxa"/>
            </w:tcMar>
          </w:tcPr>
          <w:p w14:paraId="5551674D" w14:textId="77777777" w:rsidR="00BC4641" w:rsidRPr="008E2D9D" w:rsidRDefault="00BC4641" w:rsidP="00BC4641">
            <w:pPr>
              <w:spacing w:after="0"/>
              <w:ind w:firstLine="0"/>
              <w:rPr>
                <w:bCs/>
                <w:sz w:val="20"/>
                <w:szCs w:val="20"/>
              </w:rPr>
            </w:pPr>
            <w:r w:rsidRPr="008E2D9D">
              <w:rPr>
                <w:bCs/>
                <w:sz w:val="20"/>
                <w:szCs w:val="20"/>
              </w:rPr>
              <w:t>Св. 294</w:t>
            </w:r>
          </w:p>
        </w:tc>
        <w:tc>
          <w:tcPr>
            <w:tcW w:w="1238" w:type="dxa"/>
            <w:tcBorders>
              <w:top w:val="single" w:sz="4" w:space="0" w:color="auto"/>
              <w:left w:val="single" w:sz="4" w:space="0" w:color="auto"/>
              <w:bottom w:val="single" w:sz="4" w:space="0" w:color="auto"/>
              <w:right w:val="single" w:sz="4" w:space="0" w:color="auto"/>
            </w:tcBorders>
            <w:tcMar>
              <w:bottom w:w="28" w:type="dxa"/>
            </w:tcMar>
          </w:tcPr>
          <w:p w14:paraId="2EF4DFE6" w14:textId="77777777" w:rsidR="00BC4641" w:rsidRPr="008E2D9D" w:rsidRDefault="00BC4641" w:rsidP="00BC4641">
            <w:pPr>
              <w:spacing w:after="0"/>
              <w:ind w:firstLine="0"/>
              <w:rPr>
                <w:bCs/>
                <w:sz w:val="20"/>
                <w:szCs w:val="20"/>
              </w:rPr>
            </w:pPr>
            <w:r w:rsidRPr="008E2D9D">
              <w:rPr>
                <w:bCs/>
                <w:sz w:val="20"/>
                <w:szCs w:val="20"/>
              </w:rPr>
              <w:t>До 265</w:t>
            </w:r>
          </w:p>
        </w:tc>
        <w:tc>
          <w:tcPr>
            <w:tcW w:w="1442" w:type="dxa"/>
            <w:tcBorders>
              <w:top w:val="single" w:sz="4" w:space="0" w:color="auto"/>
              <w:left w:val="single" w:sz="4" w:space="0" w:color="auto"/>
              <w:bottom w:val="single" w:sz="4" w:space="0" w:color="auto"/>
              <w:right w:val="single" w:sz="4" w:space="0" w:color="auto"/>
            </w:tcBorders>
            <w:tcMar>
              <w:bottom w:w="28" w:type="dxa"/>
            </w:tcMar>
          </w:tcPr>
          <w:p w14:paraId="033E35C1" w14:textId="77777777" w:rsidR="00BC4641" w:rsidRPr="008E2D9D" w:rsidRDefault="00BC4641" w:rsidP="00BC4641">
            <w:pPr>
              <w:spacing w:after="0"/>
              <w:ind w:firstLine="0"/>
              <w:rPr>
                <w:bCs/>
                <w:sz w:val="20"/>
                <w:szCs w:val="20"/>
              </w:rPr>
            </w:pPr>
            <w:r w:rsidRPr="008E2D9D">
              <w:rPr>
                <w:bCs/>
                <w:sz w:val="20"/>
                <w:szCs w:val="20"/>
              </w:rPr>
              <w:t>Св. 265 до 294</w:t>
            </w:r>
          </w:p>
        </w:tc>
        <w:tc>
          <w:tcPr>
            <w:tcW w:w="1034" w:type="dxa"/>
            <w:tcBorders>
              <w:top w:val="single" w:sz="4" w:space="0" w:color="auto"/>
              <w:left w:val="single" w:sz="4" w:space="0" w:color="auto"/>
              <w:bottom w:val="single" w:sz="4" w:space="0" w:color="auto"/>
              <w:right w:val="single" w:sz="4" w:space="0" w:color="auto"/>
            </w:tcBorders>
            <w:tcMar>
              <w:bottom w:w="28" w:type="dxa"/>
            </w:tcMar>
          </w:tcPr>
          <w:p w14:paraId="04A0CD43" w14:textId="77777777" w:rsidR="00BC4641" w:rsidRPr="008E2D9D" w:rsidRDefault="00BC4641" w:rsidP="00BC4641">
            <w:pPr>
              <w:spacing w:after="0"/>
              <w:ind w:firstLine="0"/>
              <w:rPr>
                <w:bCs/>
                <w:sz w:val="20"/>
                <w:szCs w:val="20"/>
              </w:rPr>
            </w:pPr>
            <w:r w:rsidRPr="008E2D9D">
              <w:rPr>
                <w:bCs/>
                <w:sz w:val="20"/>
                <w:szCs w:val="20"/>
              </w:rPr>
              <w:t>Св. 294</w:t>
            </w:r>
          </w:p>
        </w:tc>
      </w:tr>
      <w:tr w:rsidR="00BC4641" w:rsidRPr="008E2D9D" w14:paraId="6CFCD899" w14:textId="77777777" w:rsidTr="00D22BF2">
        <w:trPr>
          <w:trHeight w:val="236"/>
          <w:jc w:val="center"/>
        </w:trPr>
        <w:tc>
          <w:tcPr>
            <w:tcW w:w="1645" w:type="dxa"/>
            <w:tcBorders>
              <w:top w:val="single" w:sz="4" w:space="0" w:color="auto"/>
              <w:left w:val="single" w:sz="4" w:space="0" w:color="auto"/>
              <w:bottom w:val="single" w:sz="4" w:space="0" w:color="auto"/>
              <w:right w:val="single" w:sz="4" w:space="0" w:color="auto"/>
            </w:tcBorders>
            <w:tcMar>
              <w:bottom w:w="28" w:type="dxa"/>
            </w:tcMar>
          </w:tcPr>
          <w:p w14:paraId="1EA6BDA3" w14:textId="77777777" w:rsidR="00BC4641" w:rsidRPr="008E2D9D" w:rsidRDefault="00BC4641" w:rsidP="00BC4641">
            <w:pPr>
              <w:spacing w:after="0"/>
              <w:ind w:firstLine="0"/>
              <w:rPr>
                <w:sz w:val="22"/>
                <w:szCs w:val="22"/>
              </w:rPr>
            </w:pPr>
            <w:r w:rsidRPr="008E2D9D">
              <w:rPr>
                <w:sz w:val="22"/>
                <w:szCs w:val="22"/>
              </w:rPr>
              <w:t>Тип рельсов</w:t>
            </w:r>
          </w:p>
        </w:tc>
        <w:tc>
          <w:tcPr>
            <w:tcW w:w="1237" w:type="dxa"/>
            <w:tcBorders>
              <w:top w:val="single" w:sz="4" w:space="0" w:color="auto"/>
              <w:left w:val="single" w:sz="4" w:space="0" w:color="auto"/>
              <w:bottom w:val="single" w:sz="4" w:space="0" w:color="auto"/>
              <w:right w:val="single" w:sz="4" w:space="0" w:color="auto"/>
            </w:tcBorders>
            <w:tcMar>
              <w:bottom w:w="28" w:type="dxa"/>
            </w:tcMar>
          </w:tcPr>
          <w:p w14:paraId="7DC5DE8E" w14:textId="045EF72E" w:rsidR="00BC4641" w:rsidRPr="008E2D9D" w:rsidRDefault="00BC4641" w:rsidP="00BC4641">
            <w:pPr>
              <w:spacing w:after="0"/>
              <w:ind w:firstLine="0"/>
              <w:rPr>
                <w:sz w:val="22"/>
                <w:szCs w:val="22"/>
              </w:rPr>
            </w:pPr>
            <w:r w:rsidRPr="008E2D9D">
              <w:rPr>
                <w:sz w:val="22"/>
                <w:szCs w:val="22"/>
              </w:rPr>
              <w:t>Р65, Р50</w:t>
            </w:r>
          </w:p>
        </w:tc>
        <w:tc>
          <w:tcPr>
            <w:tcW w:w="1451" w:type="dxa"/>
            <w:tcBorders>
              <w:top w:val="single" w:sz="4" w:space="0" w:color="auto"/>
              <w:left w:val="single" w:sz="4" w:space="0" w:color="auto"/>
              <w:bottom w:val="single" w:sz="4" w:space="0" w:color="auto"/>
              <w:right w:val="single" w:sz="4" w:space="0" w:color="auto"/>
            </w:tcBorders>
            <w:tcMar>
              <w:bottom w:w="28" w:type="dxa"/>
            </w:tcMar>
          </w:tcPr>
          <w:p w14:paraId="2AF7E8F5" w14:textId="77777777" w:rsidR="00BC4641" w:rsidRPr="008E2D9D" w:rsidRDefault="00BC4641" w:rsidP="00BC4641">
            <w:pPr>
              <w:spacing w:after="0"/>
              <w:ind w:firstLine="0"/>
              <w:rPr>
                <w:sz w:val="22"/>
                <w:szCs w:val="22"/>
              </w:rPr>
            </w:pPr>
            <w:r w:rsidRPr="008E2D9D">
              <w:rPr>
                <w:sz w:val="22"/>
                <w:szCs w:val="22"/>
              </w:rPr>
              <w:t>Р65</w:t>
            </w:r>
          </w:p>
        </w:tc>
        <w:tc>
          <w:tcPr>
            <w:tcW w:w="1025" w:type="dxa"/>
            <w:tcBorders>
              <w:top w:val="single" w:sz="4" w:space="0" w:color="auto"/>
              <w:left w:val="single" w:sz="4" w:space="0" w:color="auto"/>
              <w:bottom w:val="single" w:sz="4" w:space="0" w:color="auto"/>
              <w:right w:val="single" w:sz="4" w:space="0" w:color="auto"/>
            </w:tcBorders>
            <w:tcMar>
              <w:bottom w:w="28" w:type="dxa"/>
            </w:tcMar>
          </w:tcPr>
          <w:p w14:paraId="03B0C883" w14:textId="7848AAA0" w:rsidR="00BC4641" w:rsidRPr="008E2D9D" w:rsidRDefault="00BC4641" w:rsidP="00BC4641">
            <w:pPr>
              <w:spacing w:after="0"/>
              <w:ind w:firstLine="0"/>
              <w:rPr>
                <w:sz w:val="22"/>
                <w:szCs w:val="22"/>
              </w:rPr>
            </w:pPr>
            <w:r w:rsidRPr="008E2D9D">
              <w:rPr>
                <w:sz w:val="22"/>
                <w:szCs w:val="22"/>
              </w:rPr>
              <w:t>Р65,Р75</w:t>
            </w:r>
          </w:p>
        </w:tc>
        <w:tc>
          <w:tcPr>
            <w:tcW w:w="1238" w:type="dxa"/>
            <w:tcBorders>
              <w:top w:val="single" w:sz="4" w:space="0" w:color="auto"/>
              <w:left w:val="single" w:sz="4" w:space="0" w:color="auto"/>
              <w:bottom w:val="single" w:sz="4" w:space="0" w:color="auto"/>
              <w:right w:val="single" w:sz="4" w:space="0" w:color="auto"/>
            </w:tcBorders>
            <w:tcMar>
              <w:bottom w:w="28" w:type="dxa"/>
            </w:tcMar>
          </w:tcPr>
          <w:p w14:paraId="30090456" w14:textId="340E8C68" w:rsidR="00BC4641" w:rsidRPr="008E2D9D" w:rsidRDefault="00BC4641" w:rsidP="00BC4641">
            <w:pPr>
              <w:spacing w:after="0"/>
              <w:ind w:firstLine="0"/>
              <w:rPr>
                <w:sz w:val="22"/>
                <w:szCs w:val="22"/>
              </w:rPr>
            </w:pPr>
            <w:r w:rsidRPr="008E2D9D">
              <w:rPr>
                <w:sz w:val="22"/>
                <w:szCs w:val="22"/>
              </w:rPr>
              <w:t>Р65, Р50</w:t>
            </w:r>
          </w:p>
        </w:tc>
        <w:tc>
          <w:tcPr>
            <w:tcW w:w="1442" w:type="dxa"/>
            <w:tcBorders>
              <w:top w:val="single" w:sz="4" w:space="0" w:color="auto"/>
              <w:left w:val="single" w:sz="4" w:space="0" w:color="auto"/>
              <w:bottom w:val="single" w:sz="4" w:space="0" w:color="auto"/>
              <w:right w:val="single" w:sz="4" w:space="0" w:color="auto"/>
            </w:tcBorders>
            <w:tcMar>
              <w:bottom w:w="28" w:type="dxa"/>
            </w:tcMar>
          </w:tcPr>
          <w:p w14:paraId="64F81A4D" w14:textId="77777777" w:rsidR="00BC4641" w:rsidRPr="008E2D9D" w:rsidRDefault="00BC4641" w:rsidP="00BC4641">
            <w:pPr>
              <w:spacing w:after="0"/>
              <w:ind w:firstLine="0"/>
              <w:rPr>
                <w:sz w:val="22"/>
                <w:szCs w:val="22"/>
              </w:rPr>
            </w:pPr>
            <w:r w:rsidRPr="008E2D9D">
              <w:rPr>
                <w:sz w:val="22"/>
                <w:szCs w:val="22"/>
              </w:rPr>
              <w:t>Р65</w:t>
            </w:r>
          </w:p>
        </w:tc>
        <w:tc>
          <w:tcPr>
            <w:tcW w:w="1034" w:type="dxa"/>
            <w:tcBorders>
              <w:top w:val="single" w:sz="4" w:space="0" w:color="auto"/>
              <w:left w:val="single" w:sz="4" w:space="0" w:color="auto"/>
              <w:bottom w:val="single" w:sz="4" w:space="0" w:color="auto"/>
              <w:right w:val="single" w:sz="4" w:space="0" w:color="auto"/>
            </w:tcBorders>
            <w:tcMar>
              <w:bottom w:w="28" w:type="dxa"/>
            </w:tcMar>
          </w:tcPr>
          <w:p w14:paraId="1D15EB9E" w14:textId="706A64CC" w:rsidR="00BC4641" w:rsidRPr="008E2D9D" w:rsidRDefault="00BC4641" w:rsidP="00BC4641">
            <w:pPr>
              <w:spacing w:after="0"/>
              <w:ind w:firstLine="0"/>
              <w:rPr>
                <w:sz w:val="22"/>
                <w:szCs w:val="22"/>
              </w:rPr>
            </w:pPr>
            <w:r w:rsidRPr="008E2D9D">
              <w:rPr>
                <w:sz w:val="22"/>
                <w:szCs w:val="22"/>
              </w:rPr>
              <w:t>Р65,Р75</w:t>
            </w:r>
          </w:p>
        </w:tc>
      </w:tr>
      <w:tr w:rsidR="00BC4641" w:rsidRPr="008E2D9D" w14:paraId="77878973" w14:textId="77777777" w:rsidTr="00D22BF2">
        <w:trPr>
          <w:trHeight w:val="437"/>
          <w:jc w:val="center"/>
        </w:trPr>
        <w:tc>
          <w:tcPr>
            <w:tcW w:w="1645" w:type="dxa"/>
            <w:tcBorders>
              <w:top w:val="single" w:sz="4" w:space="0" w:color="auto"/>
              <w:left w:val="single" w:sz="4" w:space="0" w:color="auto"/>
              <w:bottom w:val="single" w:sz="4" w:space="0" w:color="auto"/>
              <w:right w:val="single" w:sz="4" w:space="0" w:color="auto"/>
            </w:tcBorders>
            <w:tcMar>
              <w:bottom w:w="28" w:type="dxa"/>
            </w:tcMar>
          </w:tcPr>
          <w:p w14:paraId="3B0E5B5F" w14:textId="77777777" w:rsidR="00BC4641" w:rsidRPr="008E2D9D" w:rsidRDefault="00BC4641" w:rsidP="00BC4641">
            <w:pPr>
              <w:spacing w:after="0"/>
              <w:ind w:firstLine="0"/>
              <w:rPr>
                <w:sz w:val="22"/>
                <w:szCs w:val="22"/>
              </w:rPr>
            </w:pPr>
            <w:r w:rsidRPr="008E2D9D">
              <w:rPr>
                <w:sz w:val="22"/>
                <w:szCs w:val="22"/>
              </w:rPr>
              <w:t>Число шпал на 1 км пути, шт.</w:t>
            </w:r>
          </w:p>
        </w:tc>
        <w:tc>
          <w:tcPr>
            <w:tcW w:w="1237" w:type="dxa"/>
            <w:tcBorders>
              <w:top w:val="single" w:sz="4" w:space="0" w:color="auto"/>
              <w:left w:val="single" w:sz="4" w:space="0" w:color="auto"/>
              <w:bottom w:val="single" w:sz="4" w:space="0" w:color="auto"/>
              <w:right w:val="single" w:sz="4" w:space="0" w:color="auto"/>
            </w:tcBorders>
            <w:tcMar>
              <w:bottom w:w="28" w:type="dxa"/>
            </w:tcMar>
          </w:tcPr>
          <w:p w14:paraId="30D413AB" w14:textId="77777777" w:rsidR="00BC4641" w:rsidRPr="008E2D9D" w:rsidRDefault="00BC4641" w:rsidP="00BC4641">
            <w:pPr>
              <w:spacing w:after="0"/>
              <w:ind w:firstLine="0"/>
              <w:rPr>
                <w:sz w:val="22"/>
                <w:szCs w:val="22"/>
              </w:rPr>
            </w:pPr>
            <w:r w:rsidRPr="008E2D9D">
              <w:rPr>
                <w:sz w:val="22"/>
                <w:szCs w:val="22"/>
              </w:rPr>
              <w:t>1840</w:t>
            </w:r>
          </w:p>
        </w:tc>
        <w:tc>
          <w:tcPr>
            <w:tcW w:w="1451" w:type="dxa"/>
            <w:tcBorders>
              <w:top w:val="single" w:sz="4" w:space="0" w:color="auto"/>
              <w:left w:val="single" w:sz="4" w:space="0" w:color="auto"/>
              <w:bottom w:val="single" w:sz="4" w:space="0" w:color="auto"/>
              <w:right w:val="single" w:sz="4" w:space="0" w:color="auto"/>
            </w:tcBorders>
            <w:tcMar>
              <w:bottom w:w="28" w:type="dxa"/>
            </w:tcMar>
          </w:tcPr>
          <w:p w14:paraId="53035DE3" w14:textId="77777777" w:rsidR="00BC4641" w:rsidRPr="008E2D9D" w:rsidRDefault="00BC4641" w:rsidP="00BC4641">
            <w:pPr>
              <w:spacing w:after="0"/>
              <w:ind w:firstLine="0"/>
              <w:rPr>
                <w:sz w:val="22"/>
                <w:szCs w:val="22"/>
              </w:rPr>
            </w:pPr>
            <w:r w:rsidRPr="008E2D9D">
              <w:rPr>
                <w:sz w:val="22"/>
                <w:szCs w:val="22"/>
              </w:rPr>
              <w:t>1840</w:t>
            </w:r>
          </w:p>
        </w:tc>
        <w:tc>
          <w:tcPr>
            <w:tcW w:w="1025" w:type="dxa"/>
            <w:tcBorders>
              <w:top w:val="single" w:sz="4" w:space="0" w:color="auto"/>
              <w:left w:val="single" w:sz="4" w:space="0" w:color="auto"/>
              <w:bottom w:val="single" w:sz="4" w:space="0" w:color="auto"/>
              <w:right w:val="single" w:sz="4" w:space="0" w:color="auto"/>
            </w:tcBorders>
            <w:tcMar>
              <w:bottom w:w="28" w:type="dxa"/>
            </w:tcMar>
          </w:tcPr>
          <w:p w14:paraId="4335B457" w14:textId="77777777" w:rsidR="00BC4641" w:rsidRPr="008E2D9D" w:rsidRDefault="00BC4641" w:rsidP="00BC4641">
            <w:pPr>
              <w:spacing w:after="0"/>
              <w:ind w:firstLine="0"/>
              <w:rPr>
                <w:sz w:val="22"/>
                <w:szCs w:val="22"/>
              </w:rPr>
            </w:pPr>
            <w:r w:rsidRPr="008E2D9D">
              <w:rPr>
                <w:sz w:val="22"/>
                <w:szCs w:val="22"/>
              </w:rPr>
              <w:t>2000</w:t>
            </w:r>
          </w:p>
        </w:tc>
        <w:tc>
          <w:tcPr>
            <w:tcW w:w="1238" w:type="dxa"/>
            <w:tcBorders>
              <w:top w:val="single" w:sz="4" w:space="0" w:color="auto"/>
              <w:left w:val="single" w:sz="4" w:space="0" w:color="auto"/>
              <w:bottom w:val="single" w:sz="4" w:space="0" w:color="auto"/>
              <w:right w:val="single" w:sz="4" w:space="0" w:color="auto"/>
            </w:tcBorders>
            <w:tcMar>
              <w:bottom w:w="28" w:type="dxa"/>
            </w:tcMar>
          </w:tcPr>
          <w:p w14:paraId="7E545680" w14:textId="77777777" w:rsidR="00BC4641" w:rsidRPr="008E2D9D" w:rsidRDefault="00BC4641" w:rsidP="00BC4641">
            <w:pPr>
              <w:spacing w:after="0"/>
              <w:ind w:firstLine="0"/>
              <w:rPr>
                <w:sz w:val="22"/>
                <w:szCs w:val="22"/>
              </w:rPr>
            </w:pPr>
            <w:r w:rsidRPr="008E2D9D">
              <w:rPr>
                <w:sz w:val="22"/>
                <w:szCs w:val="22"/>
              </w:rPr>
              <w:t>1600</w:t>
            </w:r>
          </w:p>
        </w:tc>
        <w:tc>
          <w:tcPr>
            <w:tcW w:w="1442" w:type="dxa"/>
            <w:tcBorders>
              <w:top w:val="single" w:sz="4" w:space="0" w:color="auto"/>
              <w:left w:val="single" w:sz="4" w:space="0" w:color="auto"/>
              <w:bottom w:val="single" w:sz="4" w:space="0" w:color="auto"/>
              <w:right w:val="single" w:sz="4" w:space="0" w:color="auto"/>
            </w:tcBorders>
            <w:tcMar>
              <w:bottom w:w="28" w:type="dxa"/>
            </w:tcMar>
          </w:tcPr>
          <w:p w14:paraId="04877818" w14:textId="77777777" w:rsidR="00BC4641" w:rsidRPr="008E2D9D" w:rsidRDefault="00BC4641" w:rsidP="00BC4641">
            <w:pPr>
              <w:spacing w:after="0"/>
              <w:ind w:firstLine="0"/>
              <w:rPr>
                <w:sz w:val="22"/>
                <w:szCs w:val="22"/>
              </w:rPr>
            </w:pPr>
            <w:r w:rsidRPr="008E2D9D">
              <w:rPr>
                <w:sz w:val="22"/>
                <w:szCs w:val="22"/>
              </w:rPr>
              <w:t>1840</w:t>
            </w:r>
          </w:p>
        </w:tc>
        <w:tc>
          <w:tcPr>
            <w:tcW w:w="1034" w:type="dxa"/>
            <w:tcBorders>
              <w:top w:val="single" w:sz="4" w:space="0" w:color="auto"/>
              <w:left w:val="single" w:sz="4" w:space="0" w:color="auto"/>
              <w:bottom w:val="single" w:sz="4" w:space="0" w:color="auto"/>
              <w:right w:val="single" w:sz="4" w:space="0" w:color="auto"/>
            </w:tcBorders>
            <w:tcMar>
              <w:bottom w:w="28" w:type="dxa"/>
            </w:tcMar>
          </w:tcPr>
          <w:p w14:paraId="5C16F37A" w14:textId="77777777" w:rsidR="00BC4641" w:rsidRPr="008E2D9D" w:rsidRDefault="00BC4641" w:rsidP="00BC4641">
            <w:pPr>
              <w:spacing w:after="0"/>
              <w:ind w:firstLine="0"/>
              <w:rPr>
                <w:sz w:val="22"/>
                <w:szCs w:val="22"/>
              </w:rPr>
            </w:pPr>
            <w:r w:rsidRPr="008E2D9D">
              <w:rPr>
                <w:sz w:val="22"/>
                <w:szCs w:val="22"/>
              </w:rPr>
              <w:t>1840</w:t>
            </w:r>
          </w:p>
        </w:tc>
      </w:tr>
      <w:tr w:rsidR="00BC4641" w:rsidRPr="008E2D9D" w14:paraId="60AB223A" w14:textId="77777777" w:rsidTr="00D22BF2">
        <w:trPr>
          <w:trHeight w:val="677"/>
          <w:jc w:val="center"/>
        </w:trPr>
        <w:tc>
          <w:tcPr>
            <w:tcW w:w="1645" w:type="dxa"/>
            <w:tcBorders>
              <w:top w:val="single" w:sz="4" w:space="0" w:color="auto"/>
              <w:left w:val="single" w:sz="4" w:space="0" w:color="auto"/>
              <w:bottom w:val="single" w:sz="4" w:space="0" w:color="auto"/>
              <w:right w:val="single" w:sz="4" w:space="0" w:color="auto"/>
            </w:tcBorders>
            <w:tcMar>
              <w:bottom w:w="28" w:type="dxa"/>
            </w:tcMar>
          </w:tcPr>
          <w:p w14:paraId="25B103D4" w14:textId="77777777" w:rsidR="00BC4641" w:rsidRPr="008E2D9D" w:rsidRDefault="00BC4641" w:rsidP="00BC4641">
            <w:pPr>
              <w:spacing w:after="0"/>
              <w:ind w:firstLine="0"/>
              <w:rPr>
                <w:sz w:val="22"/>
                <w:szCs w:val="22"/>
              </w:rPr>
            </w:pPr>
            <w:r w:rsidRPr="008E2D9D">
              <w:rPr>
                <w:sz w:val="22"/>
                <w:szCs w:val="22"/>
              </w:rPr>
              <w:t xml:space="preserve">Толщина балласта под шпалой, </w:t>
            </w:r>
            <w:r w:rsidRPr="008E2D9D">
              <w:rPr>
                <w:sz w:val="22"/>
                <w:szCs w:val="22"/>
                <w:lang w:val="en-US"/>
              </w:rPr>
              <w:t>c</w:t>
            </w:r>
            <w:r w:rsidRPr="008E2D9D">
              <w:rPr>
                <w:sz w:val="22"/>
                <w:szCs w:val="22"/>
              </w:rPr>
              <w:t>м</w:t>
            </w:r>
          </w:p>
        </w:tc>
        <w:tc>
          <w:tcPr>
            <w:tcW w:w="1237" w:type="dxa"/>
            <w:tcBorders>
              <w:top w:val="single" w:sz="4" w:space="0" w:color="auto"/>
              <w:left w:val="single" w:sz="4" w:space="0" w:color="auto"/>
              <w:bottom w:val="single" w:sz="4" w:space="0" w:color="auto"/>
              <w:right w:val="single" w:sz="4" w:space="0" w:color="auto"/>
            </w:tcBorders>
            <w:tcMar>
              <w:bottom w:w="28" w:type="dxa"/>
            </w:tcMar>
          </w:tcPr>
          <w:p w14:paraId="12ECAA05" w14:textId="77777777" w:rsidR="00BC4641" w:rsidRPr="008E2D9D" w:rsidRDefault="00BC4641" w:rsidP="00BC4641">
            <w:pPr>
              <w:spacing w:after="0"/>
              <w:ind w:firstLine="0"/>
              <w:rPr>
                <w:sz w:val="22"/>
                <w:szCs w:val="22"/>
              </w:rPr>
            </w:pPr>
            <w:r w:rsidRPr="008E2D9D">
              <w:rPr>
                <w:sz w:val="22"/>
                <w:szCs w:val="22"/>
              </w:rPr>
              <w:t>25</w:t>
            </w:r>
          </w:p>
        </w:tc>
        <w:tc>
          <w:tcPr>
            <w:tcW w:w="1451" w:type="dxa"/>
            <w:tcBorders>
              <w:top w:val="single" w:sz="4" w:space="0" w:color="auto"/>
              <w:left w:val="single" w:sz="4" w:space="0" w:color="auto"/>
              <w:bottom w:val="single" w:sz="4" w:space="0" w:color="auto"/>
              <w:right w:val="single" w:sz="4" w:space="0" w:color="auto"/>
            </w:tcBorders>
            <w:tcMar>
              <w:bottom w:w="28" w:type="dxa"/>
            </w:tcMar>
          </w:tcPr>
          <w:p w14:paraId="1C4338AB" w14:textId="77777777" w:rsidR="00BC4641" w:rsidRPr="008E2D9D" w:rsidRDefault="00BC4641" w:rsidP="00BC4641">
            <w:pPr>
              <w:spacing w:after="0"/>
              <w:ind w:firstLine="0"/>
              <w:rPr>
                <w:sz w:val="22"/>
                <w:szCs w:val="22"/>
              </w:rPr>
            </w:pPr>
            <w:r w:rsidRPr="008E2D9D">
              <w:rPr>
                <w:sz w:val="22"/>
                <w:szCs w:val="22"/>
              </w:rPr>
              <w:t>30</w:t>
            </w:r>
          </w:p>
        </w:tc>
        <w:tc>
          <w:tcPr>
            <w:tcW w:w="1025" w:type="dxa"/>
            <w:tcBorders>
              <w:top w:val="single" w:sz="4" w:space="0" w:color="auto"/>
              <w:left w:val="single" w:sz="4" w:space="0" w:color="auto"/>
              <w:bottom w:val="single" w:sz="4" w:space="0" w:color="auto"/>
              <w:right w:val="single" w:sz="4" w:space="0" w:color="auto"/>
            </w:tcBorders>
            <w:tcMar>
              <w:bottom w:w="28" w:type="dxa"/>
            </w:tcMar>
          </w:tcPr>
          <w:p w14:paraId="59E1AA19" w14:textId="77777777" w:rsidR="00BC4641" w:rsidRPr="008E2D9D" w:rsidRDefault="00BC4641" w:rsidP="00BC4641">
            <w:pPr>
              <w:spacing w:after="0"/>
              <w:ind w:firstLine="0"/>
              <w:rPr>
                <w:sz w:val="22"/>
                <w:szCs w:val="22"/>
              </w:rPr>
            </w:pPr>
            <w:r w:rsidRPr="008E2D9D">
              <w:rPr>
                <w:sz w:val="22"/>
                <w:szCs w:val="22"/>
              </w:rPr>
              <w:t>30</w:t>
            </w:r>
          </w:p>
        </w:tc>
        <w:tc>
          <w:tcPr>
            <w:tcW w:w="1238" w:type="dxa"/>
            <w:tcBorders>
              <w:top w:val="single" w:sz="4" w:space="0" w:color="auto"/>
              <w:left w:val="single" w:sz="4" w:space="0" w:color="auto"/>
              <w:bottom w:val="single" w:sz="4" w:space="0" w:color="auto"/>
              <w:right w:val="single" w:sz="4" w:space="0" w:color="auto"/>
            </w:tcBorders>
            <w:tcMar>
              <w:bottom w:w="28" w:type="dxa"/>
            </w:tcMar>
          </w:tcPr>
          <w:p w14:paraId="414760D7" w14:textId="77777777" w:rsidR="00BC4641" w:rsidRPr="008E2D9D" w:rsidRDefault="00BC4641" w:rsidP="00BC4641">
            <w:pPr>
              <w:spacing w:after="0"/>
              <w:ind w:firstLine="0"/>
              <w:rPr>
                <w:sz w:val="22"/>
                <w:szCs w:val="22"/>
              </w:rPr>
            </w:pPr>
            <w:r w:rsidRPr="008E2D9D">
              <w:rPr>
                <w:sz w:val="22"/>
                <w:szCs w:val="22"/>
              </w:rPr>
              <w:t>20–25</w:t>
            </w:r>
          </w:p>
        </w:tc>
        <w:tc>
          <w:tcPr>
            <w:tcW w:w="1442" w:type="dxa"/>
            <w:tcBorders>
              <w:top w:val="single" w:sz="4" w:space="0" w:color="auto"/>
              <w:left w:val="single" w:sz="4" w:space="0" w:color="auto"/>
              <w:bottom w:val="single" w:sz="4" w:space="0" w:color="auto"/>
              <w:right w:val="single" w:sz="4" w:space="0" w:color="auto"/>
            </w:tcBorders>
            <w:tcMar>
              <w:bottom w:w="28" w:type="dxa"/>
            </w:tcMar>
          </w:tcPr>
          <w:p w14:paraId="6A5AF730" w14:textId="77777777" w:rsidR="00BC4641" w:rsidRPr="008E2D9D" w:rsidRDefault="00BC4641" w:rsidP="00BC4641">
            <w:pPr>
              <w:spacing w:after="0"/>
              <w:ind w:firstLine="0"/>
              <w:rPr>
                <w:sz w:val="22"/>
                <w:szCs w:val="22"/>
              </w:rPr>
            </w:pPr>
            <w:r w:rsidRPr="008E2D9D">
              <w:rPr>
                <w:sz w:val="22"/>
                <w:szCs w:val="22"/>
              </w:rPr>
              <w:t>30</w:t>
            </w:r>
          </w:p>
        </w:tc>
        <w:tc>
          <w:tcPr>
            <w:tcW w:w="1034" w:type="dxa"/>
            <w:tcBorders>
              <w:top w:val="single" w:sz="4" w:space="0" w:color="auto"/>
              <w:left w:val="single" w:sz="4" w:space="0" w:color="auto"/>
              <w:bottom w:val="single" w:sz="4" w:space="0" w:color="auto"/>
              <w:right w:val="single" w:sz="4" w:space="0" w:color="auto"/>
            </w:tcBorders>
            <w:tcMar>
              <w:bottom w:w="28" w:type="dxa"/>
            </w:tcMar>
          </w:tcPr>
          <w:p w14:paraId="3EC9D989" w14:textId="77777777" w:rsidR="00BC4641" w:rsidRPr="008E2D9D" w:rsidRDefault="00BC4641" w:rsidP="00BC4641">
            <w:pPr>
              <w:spacing w:after="0"/>
              <w:ind w:firstLine="0"/>
              <w:rPr>
                <w:sz w:val="22"/>
                <w:szCs w:val="22"/>
              </w:rPr>
            </w:pPr>
            <w:r w:rsidRPr="008E2D9D">
              <w:rPr>
                <w:sz w:val="22"/>
                <w:szCs w:val="22"/>
              </w:rPr>
              <w:t>30</w:t>
            </w:r>
          </w:p>
        </w:tc>
      </w:tr>
      <w:tr w:rsidR="00BC4641" w:rsidRPr="008E2D9D" w14:paraId="43271719" w14:textId="77777777" w:rsidTr="00D22BF2">
        <w:trPr>
          <w:trHeight w:val="257"/>
          <w:jc w:val="center"/>
        </w:trPr>
        <w:tc>
          <w:tcPr>
            <w:tcW w:w="9072" w:type="dxa"/>
            <w:gridSpan w:val="7"/>
            <w:tcMar>
              <w:bottom w:w="28" w:type="dxa"/>
            </w:tcMar>
          </w:tcPr>
          <w:p w14:paraId="2E3DCC6B" w14:textId="73CC960F" w:rsidR="00BC4641" w:rsidRPr="008E2D9D" w:rsidRDefault="00BC4641" w:rsidP="00BC4641">
            <w:pPr>
              <w:spacing w:after="0"/>
              <w:ind w:firstLine="0"/>
              <w:rPr>
                <w:sz w:val="20"/>
                <w:szCs w:val="20"/>
              </w:rPr>
            </w:pPr>
            <w:r w:rsidRPr="008E2D9D">
              <w:rPr>
                <w:sz w:val="20"/>
                <w:szCs w:val="20"/>
              </w:rPr>
              <w:t xml:space="preserve">П р и м е ч а н и е  – Рельсы типа Р65 принимают для подкатегорий </w:t>
            </w:r>
            <w:proofErr w:type="spellStart"/>
            <w:r w:rsidRPr="008E2D9D">
              <w:rPr>
                <w:sz w:val="20"/>
                <w:szCs w:val="20"/>
              </w:rPr>
              <w:t>IIп</w:t>
            </w:r>
            <w:proofErr w:type="spellEnd"/>
            <w:r w:rsidRPr="008E2D9D">
              <w:rPr>
                <w:sz w:val="20"/>
                <w:szCs w:val="20"/>
              </w:rPr>
              <w:t xml:space="preserve">–1 и </w:t>
            </w:r>
            <w:proofErr w:type="spellStart"/>
            <w:r w:rsidRPr="008E2D9D">
              <w:rPr>
                <w:sz w:val="20"/>
                <w:szCs w:val="20"/>
              </w:rPr>
              <w:t>IIп</w:t>
            </w:r>
            <w:proofErr w:type="spellEnd"/>
            <w:r w:rsidRPr="008E2D9D">
              <w:rPr>
                <w:sz w:val="20"/>
                <w:szCs w:val="20"/>
              </w:rPr>
              <w:t>–2, шпалы – деревянные непропитанные или металлические, балласт – щебеночный, гравийный или из шлака.</w:t>
            </w:r>
          </w:p>
          <w:p w14:paraId="204CF386" w14:textId="13D7DEB8" w:rsidR="00BC4641" w:rsidRPr="008E2D9D" w:rsidRDefault="00BC4641" w:rsidP="00BC4641">
            <w:pPr>
              <w:spacing w:after="0"/>
              <w:ind w:firstLine="0"/>
              <w:rPr>
                <w:bCs/>
                <w:sz w:val="20"/>
                <w:szCs w:val="20"/>
              </w:rPr>
            </w:pPr>
            <w:r w:rsidRPr="008E2D9D">
              <w:rPr>
                <w:sz w:val="20"/>
                <w:szCs w:val="20"/>
              </w:rPr>
              <w:t>Допускается при осевых нагрузках свыше 265 кН применять рельсы Р65 с ограничением срока эксплуатации не более 10 лет</w:t>
            </w:r>
          </w:p>
        </w:tc>
      </w:tr>
    </w:tbl>
    <w:p w14:paraId="00817398" w14:textId="4A0A9B18" w:rsidR="00B215F1" w:rsidRPr="008E2D9D" w:rsidRDefault="00B215F1" w:rsidP="00A24F91">
      <w:pPr>
        <w:tabs>
          <w:tab w:val="left" w:pos="2040"/>
        </w:tabs>
        <w:spacing w:after="0" w:line="360" w:lineRule="auto"/>
        <w:ind w:firstLine="709"/>
      </w:pPr>
    </w:p>
    <w:p w14:paraId="615F506C" w14:textId="3D1EB404" w:rsidR="007158CE" w:rsidRPr="008E2D9D" w:rsidRDefault="007158CE" w:rsidP="007158CE">
      <w:pPr>
        <w:spacing w:line="360" w:lineRule="auto"/>
        <w:ind w:firstLine="709"/>
        <w:rPr>
          <w:bCs/>
        </w:rPr>
      </w:pPr>
      <w:r w:rsidRPr="008E2D9D">
        <w:rPr>
          <w:bCs/>
        </w:rPr>
        <w:t xml:space="preserve">Пункт 5.5.24. </w:t>
      </w:r>
      <w:r w:rsidR="00A24F91" w:rsidRPr="008E2D9D">
        <w:rPr>
          <w:bCs/>
        </w:rPr>
        <w:t xml:space="preserve">Исключить </w:t>
      </w:r>
      <w:r w:rsidR="008876C1" w:rsidRPr="008E2D9D">
        <w:rPr>
          <w:bCs/>
        </w:rPr>
        <w:t>второй</w:t>
      </w:r>
      <w:r w:rsidR="00A24F91" w:rsidRPr="008E2D9D">
        <w:rPr>
          <w:bCs/>
        </w:rPr>
        <w:t xml:space="preserve"> абзац.</w:t>
      </w:r>
    </w:p>
    <w:p w14:paraId="403DDDD9" w14:textId="4361862A" w:rsidR="00A24F91" w:rsidRPr="008E2D9D" w:rsidRDefault="00A24F91" w:rsidP="007158CE">
      <w:pPr>
        <w:spacing w:line="360" w:lineRule="auto"/>
        <w:ind w:firstLine="709"/>
        <w:rPr>
          <w:bCs/>
        </w:rPr>
      </w:pPr>
      <w:r w:rsidRPr="008E2D9D">
        <w:rPr>
          <w:bCs/>
        </w:rPr>
        <w:t>Пункт 5.5.24. Таблица 5.25. Исключить</w:t>
      </w:r>
    </w:p>
    <w:p w14:paraId="43B844D7" w14:textId="17B11629" w:rsidR="00A24F91" w:rsidRPr="008E2D9D" w:rsidRDefault="00A24F91" w:rsidP="007158CE">
      <w:pPr>
        <w:spacing w:line="360" w:lineRule="auto"/>
        <w:ind w:firstLine="709"/>
        <w:rPr>
          <w:b/>
        </w:rPr>
      </w:pPr>
      <w:r w:rsidRPr="008E2D9D">
        <w:rPr>
          <w:b/>
        </w:rPr>
        <w:t>6 Железнодорожный транспорт колеи 750 мм</w:t>
      </w:r>
    </w:p>
    <w:p w14:paraId="0F64C670" w14:textId="3267820F" w:rsidR="00A24F91" w:rsidRPr="008E2D9D" w:rsidRDefault="00A24F91" w:rsidP="007158CE">
      <w:pPr>
        <w:spacing w:line="360" w:lineRule="auto"/>
        <w:ind w:firstLine="709"/>
        <w:rPr>
          <w:bCs/>
        </w:rPr>
      </w:pPr>
      <w:r w:rsidRPr="008E2D9D">
        <w:rPr>
          <w:bCs/>
        </w:rPr>
        <w:t>Пункт 6.5.2. Исключить второе предложение.</w:t>
      </w:r>
    </w:p>
    <w:p w14:paraId="1165A7D8" w14:textId="77777777" w:rsidR="008E2D9D" w:rsidRPr="008E2D9D" w:rsidRDefault="008E2D9D" w:rsidP="008E2D9D">
      <w:pPr>
        <w:spacing w:line="360" w:lineRule="auto"/>
        <w:ind w:firstLine="709"/>
        <w:rPr>
          <w:b/>
          <w:bCs/>
        </w:rPr>
      </w:pPr>
    </w:p>
    <w:p w14:paraId="77B312C8" w14:textId="77777777" w:rsidR="008E2D9D" w:rsidRPr="008E2D9D" w:rsidRDefault="008E2D9D" w:rsidP="008E2D9D">
      <w:pPr>
        <w:spacing w:line="360" w:lineRule="auto"/>
        <w:ind w:firstLine="709"/>
        <w:rPr>
          <w:b/>
          <w:bCs/>
        </w:rPr>
      </w:pPr>
    </w:p>
    <w:p w14:paraId="7A12515B" w14:textId="77777777" w:rsidR="008E2D9D" w:rsidRPr="008E2D9D" w:rsidRDefault="008E2D9D" w:rsidP="008E2D9D">
      <w:pPr>
        <w:spacing w:line="360" w:lineRule="auto"/>
        <w:ind w:firstLine="709"/>
        <w:rPr>
          <w:b/>
          <w:bCs/>
        </w:rPr>
      </w:pPr>
    </w:p>
    <w:p w14:paraId="6E47EBF3" w14:textId="2BE48D6D" w:rsidR="008E2D9D" w:rsidRPr="008E2D9D" w:rsidRDefault="008E2D9D" w:rsidP="008E2D9D">
      <w:pPr>
        <w:spacing w:line="360" w:lineRule="auto"/>
        <w:ind w:firstLine="709"/>
        <w:rPr>
          <w:b/>
          <w:bCs/>
        </w:rPr>
      </w:pPr>
      <w:r w:rsidRPr="008E2D9D">
        <w:rPr>
          <w:b/>
          <w:bCs/>
        </w:rPr>
        <w:lastRenderedPageBreak/>
        <w:t>7 Автомобильный транспорт</w:t>
      </w:r>
    </w:p>
    <w:p w14:paraId="5833C55C" w14:textId="77777777" w:rsidR="008E2D9D" w:rsidRPr="008E2D9D" w:rsidRDefault="008E2D9D" w:rsidP="008E2D9D">
      <w:pPr>
        <w:spacing w:line="360" w:lineRule="auto"/>
        <w:ind w:firstLine="709"/>
        <w:rPr>
          <w:b/>
          <w:bCs/>
        </w:rPr>
      </w:pPr>
      <w:r w:rsidRPr="008E2D9D">
        <w:rPr>
          <w:b/>
          <w:bCs/>
        </w:rPr>
        <w:t>7.7 Земляное полотно</w:t>
      </w:r>
    </w:p>
    <w:p w14:paraId="55272C78" w14:textId="76A60713" w:rsidR="008E2D9D" w:rsidRPr="008E2D9D" w:rsidRDefault="008E2D9D" w:rsidP="008E2D9D">
      <w:pPr>
        <w:spacing w:line="360" w:lineRule="auto"/>
        <w:ind w:firstLine="709"/>
      </w:pPr>
      <w:r w:rsidRPr="008E2D9D">
        <w:t>Пункт 7.7.3. Изложить в следующей редакции: «Возвышение поверхности покрытия над уровнем грунтовых или поверхностных вод на участках с необеспеченным стоком проектируется по СП 34.13330. При невозможности обеспечения требуемого возвышения надлежит предусматривать:</w:t>
      </w:r>
    </w:p>
    <w:p w14:paraId="5AE1CD76" w14:textId="77777777" w:rsidR="008E2D9D" w:rsidRPr="008E2D9D" w:rsidRDefault="008E2D9D" w:rsidP="008E2D9D">
      <w:pPr>
        <w:spacing w:line="360" w:lineRule="auto"/>
        <w:ind w:firstLine="709"/>
      </w:pPr>
      <w:r w:rsidRPr="008E2D9D">
        <w:t xml:space="preserve">- устройство дренирующих </w:t>
      </w:r>
      <w:proofErr w:type="spellStart"/>
      <w:r w:rsidRPr="008E2D9D">
        <w:t>геокомпозитов</w:t>
      </w:r>
      <w:proofErr w:type="spellEnd"/>
      <w:r w:rsidRPr="008E2D9D">
        <w:t xml:space="preserve"> для понижения уровня грунтовых вод или для их перехвата;</w:t>
      </w:r>
    </w:p>
    <w:p w14:paraId="239407DA" w14:textId="77777777" w:rsidR="008E2D9D" w:rsidRPr="008E2D9D" w:rsidRDefault="008E2D9D" w:rsidP="008E2D9D">
      <w:pPr>
        <w:spacing w:line="360" w:lineRule="auto"/>
        <w:ind w:firstLine="709"/>
      </w:pPr>
      <w:r w:rsidRPr="008E2D9D">
        <w:t>- замену неустойчивого грунта;</w:t>
      </w:r>
    </w:p>
    <w:p w14:paraId="00FE03D3" w14:textId="77777777" w:rsidR="008E2D9D" w:rsidRPr="008E2D9D" w:rsidRDefault="008E2D9D" w:rsidP="008E2D9D">
      <w:pPr>
        <w:spacing w:line="360" w:lineRule="auto"/>
        <w:ind w:firstLine="709"/>
      </w:pPr>
      <w:r w:rsidRPr="008E2D9D">
        <w:t xml:space="preserve">- устройство гидроизолирующих или </w:t>
      </w:r>
      <w:proofErr w:type="spellStart"/>
      <w:r w:rsidRPr="008E2D9D">
        <w:t>капилляропрерывающих</w:t>
      </w:r>
      <w:proofErr w:type="spellEnd"/>
      <w:r w:rsidRPr="008E2D9D">
        <w:t xml:space="preserve"> прослоек толщиной 150-200 мм из гравия, гравелистого песка, щебня с разделением нетканым </w:t>
      </w:r>
      <w:proofErr w:type="spellStart"/>
      <w:r w:rsidRPr="008E2D9D">
        <w:t>геополотном</w:t>
      </w:r>
      <w:proofErr w:type="spellEnd"/>
      <w:r w:rsidRPr="008E2D9D">
        <w:t xml:space="preserve"> с прочностью при растяжении не менее 10 кН/м, коэффициентом фильтрации не менее 20 м/сутки.</w:t>
      </w:r>
    </w:p>
    <w:p w14:paraId="2BE57006" w14:textId="77777777" w:rsidR="008E2D9D" w:rsidRPr="008E2D9D" w:rsidRDefault="008E2D9D" w:rsidP="008E2D9D">
      <w:pPr>
        <w:spacing w:line="360" w:lineRule="auto"/>
        <w:ind w:firstLine="709"/>
      </w:pPr>
      <w:r w:rsidRPr="008E2D9D">
        <w:t>В сложных инженерно-геологических, гидрологических, геоморфологических и других природных условиях при проектировании земляного полотна необходимо предусматривать мероприятия, аналогичные проектированию земляного полотна железнодорожного транспорта по разделу 5 настоящего свода правил и СП 34.13330. Рекомендуемые конструкции земляного полотна в районах многолетнемерзлых грунтов и в условиях обводненной местности приведены в приложении П».</w:t>
      </w:r>
    </w:p>
    <w:p w14:paraId="1C075CC4" w14:textId="06F79A39" w:rsidR="008E2D9D" w:rsidRPr="008E2D9D" w:rsidRDefault="008E2D9D" w:rsidP="008E2D9D">
      <w:pPr>
        <w:spacing w:line="360" w:lineRule="auto"/>
        <w:ind w:firstLine="709"/>
      </w:pPr>
      <w:r w:rsidRPr="008E2D9D">
        <w:t>Пункт 7.7.4. Изложить в новой редакции: «Для укрепления водоотводных канав от размыва необходимо предусматривать их укрепление (при помощи геотекстильных материалов), тип которого назначается в зависимости от скорости течения воды и грунтовых условий»</w:t>
      </w:r>
    </w:p>
    <w:p w14:paraId="617E8E3A" w14:textId="77777777" w:rsidR="008E2D9D" w:rsidRPr="008E2D9D" w:rsidRDefault="008E2D9D" w:rsidP="008E2D9D">
      <w:pPr>
        <w:spacing w:line="360" w:lineRule="auto"/>
        <w:ind w:firstLine="709"/>
        <w:rPr>
          <w:b/>
          <w:bCs/>
        </w:rPr>
      </w:pPr>
      <w:r w:rsidRPr="008E2D9D">
        <w:rPr>
          <w:b/>
          <w:bCs/>
        </w:rPr>
        <w:t>7.8 Дорожные одежды</w:t>
      </w:r>
    </w:p>
    <w:p w14:paraId="4F23200C" w14:textId="77777777" w:rsidR="008E2D9D" w:rsidRPr="008E2D9D" w:rsidRDefault="008E2D9D" w:rsidP="008E2D9D">
      <w:pPr>
        <w:spacing w:line="360" w:lineRule="auto"/>
        <w:ind w:firstLine="709"/>
      </w:pPr>
      <w:r w:rsidRPr="008E2D9D">
        <w:t>В таблице 7.17 исключить фразу «…по приложению Д…».</w:t>
      </w:r>
    </w:p>
    <w:p w14:paraId="11914DC5" w14:textId="03414523" w:rsidR="008E2D9D" w:rsidRPr="008E2D9D" w:rsidRDefault="008E2D9D" w:rsidP="008E2D9D">
      <w:pPr>
        <w:spacing w:line="360" w:lineRule="auto"/>
        <w:ind w:firstLine="709"/>
      </w:pPr>
      <w:r w:rsidRPr="008E2D9D">
        <w:lastRenderedPageBreak/>
        <w:t xml:space="preserve">Примечание 3 к таблице 7.17. Изложить в новой редакции: «Для разделения слоев дорожных одежд применяется нетканый </w:t>
      </w:r>
      <w:proofErr w:type="spellStart"/>
      <w:r w:rsidRPr="008E2D9D">
        <w:t>геотекстиль</w:t>
      </w:r>
      <w:proofErr w:type="spellEnd"/>
      <w:r w:rsidRPr="008E2D9D">
        <w:t xml:space="preserve"> прочностью не менее 10 кН/м и с коэффициентом фильтрации не менее 40 м/</w:t>
      </w:r>
      <w:proofErr w:type="spellStart"/>
      <w:r w:rsidRPr="008E2D9D">
        <w:t>сут</w:t>
      </w:r>
      <w:proofErr w:type="spellEnd"/>
      <w:r w:rsidRPr="008E2D9D">
        <w:t xml:space="preserve"> по ГОСТ Р 56419».</w:t>
      </w:r>
    </w:p>
    <w:p w14:paraId="0E613724" w14:textId="63875A45" w:rsidR="008E2D9D" w:rsidRPr="008E2D9D" w:rsidRDefault="008E2D9D" w:rsidP="008E2D9D">
      <w:pPr>
        <w:spacing w:line="360" w:lineRule="auto"/>
        <w:ind w:firstLine="709"/>
      </w:pPr>
      <w:r w:rsidRPr="008E2D9D">
        <w:t>Примечание 4 к таблице 7.17. Изложить в новой редакции: «</w:t>
      </w:r>
      <w:proofErr w:type="spellStart"/>
      <w:r w:rsidRPr="008E2D9D">
        <w:t>Геосинтетические</w:t>
      </w:r>
      <w:proofErr w:type="spellEnd"/>
      <w:r w:rsidRPr="008E2D9D">
        <w:t xml:space="preserve"> материалы должны соответствовать приложению П, а также минимальным требованиям, указанным в ГОСТ согласно выполняемой функцией».</w:t>
      </w:r>
    </w:p>
    <w:p w14:paraId="428D18E0" w14:textId="26AFCEB8" w:rsidR="008E2D9D" w:rsidRPr="008E2D9D" w:rsidRDefault="008E2D9D" w:rsidP="008E2D9D">
      <w:pPr>
        <w:spacing w:line="360" w:lineRule="auto"/>
        <w:ind w:firstLine="709"/>
      </w:pPr>
      <w:r w:rsidRPr="008E2D9D">
        <w:t xml:space="preserve">Пункт 7.8.7. Изложить в новой редакции: «Капитальные и облегченные типы дорожных одежд с применением органических вяжущих рекомендуется устраивать на </w:t>
      </w:r>
      <w:proofErr w:type="spellStart"/>
      <w:r w:rsidRPr="008E2D9D">
        <w:t>межплощадочных</w:t>
      </w:r>
      <w:proofErr w:type="spellEnd"/>
      <w:r w:rsidRPr="008E2D9D">
        <w:t xml:space="preserve"> и внутриплощадочных дорогах под осевые нагрузки до 115 </w:t>
      </w:r>
      <w:proofErr w:type="spellStart"/>
      <w:r w:rsidRPr="008E2D9D">
        <w:t>кН.</w:t>
      </w:r>
      <w:proofErr w:type="spellEnd"/>
      <w:r w:rsidRPr="008E2D9D">
        <w:t xml:space="preserve"> При осевых нагрузках более 115 кН указанные дорожные одежды целесообразно применять на скальных и крупноблочных грунтах, а на дисперсных грунтах необходимо использовать армирующие </w:t>
      </w:r>
      <w:proofErr w:type="spellStart"/>
      <w:r w:rsidRPr="008E2D9D">
        <w:t>геосинтетические</w:t>
      </w:r>
      <w:proofErr w:type="spellEnd"/>
      <w:r w:rsidRPr="008E2D9D">
        <w:t xml:space="preserve"> материалы по ГОСТ Р 56338».</w:t>
      </w:r>
    </w:p>
    <w:p w14:paraId="419A3D96" w14:textId="55398E0A" w:rsidR="008E2D9D" w:rsidRPr="008E2D9D" w:rsidRDefault="008E2D9D" w:rsidP="008E2D9D">
      <w:pPr>
        <w:spacing w:line="360" w:lineRule="auto"/>
        <w:ind w:firstLine="709"/>
      </w:pPr>
    </w:p>
    <w:p w14:paraId="12BFF37B" w14:textId="68F1BBBB" w:rsidR="008E2D9D" w:rsidRPr="008E2D9D" w:rsidRDefault="008E2D9D" w:rsidP="008E2D9D">
      <w:pPr>
        <w:spacing w:line="360" w:lineRule="auto"/>
        <w:ind w:firstLine="709"/>
        <w:rPr>
          <w:b/>
          <w:bCs/>
        </w:rPr>
      </w:pPr>
      <w:r w:rsidRPr="008E2D9D">
        <w:rPr>
          <w:b/>
          <w:bCs/>
        </w:rPr>
        <w:t>Приложение П Конструкции земляного полотна автомобильных дорог в районах многолетнемерзлых грунтов и в условиях обводненной местности</w:t>
      </w:r>
    </w:p>
    <w:p w14:paraId="68EC6F73" w14:textId="77777777" w:rsidR="008E2D9D" w:rsidRPr="008E2D9D" w:rsidRDefault="008E2D9D" w:rsidP="008E2D9D">
      <w:pPr>
        <w:spacing w:line="360" w:lineRule="auto"/>
        <w:ind w:firstLine="709"/>
      </w:pPr>
      <w:r w:rsidRPr="008E2D9D">
        <w:t xml:space="preserve">Дополнить пунктом П.3: «Применяемые армирующие </w:t>
      </w:r>
      <w:proofErr w:type="spellStart"/>
      <w:r w:rsidRPr="008E2D9D">
        <w:t>геосинтетические</w:t>
      </w:r>
      <w:proofErr w:type="spellEnd"/>
      <w:r w:rsidRPr="008E2D9D">
        <w:t xml:space="preserve"> материалы, используемые в конструкциях земляного полотна, должны соответствовать:</w:t>
      </w:r>
    </w:p>
    <w:p w14:paraId="517C90B4" w14:textId="77777777" w:rsidR="008E2D9D" w:rsidRPr="008E2D9D" w:rsidRDefault="008E2D9D" w:rsidP="008E2D9D">
      <w:pPr>
        <w:spacing w:line="360" w:lineRule="auto"/>
        <w:ind w:firstLine="709"/>
      </w:pPr>
      <w:r w:rsidRPr="008E2D9D">
        <w:t xml:space="preserve">- в части физико-механических показателей ГОСТ 32804-2014, при этом в качестве сырья </w:t>
      </w:r>
      <w:proofErr w:type="spellStart"/>
      <w:r w:rsidRPr="008E2D9D">
        <w:t>геосинтетические</w:t>
      </w:r>
      <w:proofErr w:type="spellEnd"/>
      <w:r w:rsidRPr="008E2D9D">
        <w:t xml:space="preserve"> материалы могут быть изготовлены из полимеров (полиэфир, полиэтилен, полипропилен, полиамид и </w:t>
      </w:r>
      <w:proofErr w:type="spellStart"/>
      <w:r w:rsidRPr="008E2D9D">
        <w:t>поливинилалкоголь</w:t>
      </w:r>
      <w:proofErr w:type="spellEnd"/>
      <w:r w:rsidRPr="008E2D9D">
        <w:t xml:space="preserve">) и базальтовых волокон, а также их комбинаций в составе </w:t>
      </w:r>
      <w:proofErr w:type="spellStart"/>
      <w:r w:rsidRPr="008E2D9D">
        <w:t>геокомпозитов</w:t>
      </w:r>
      <w:proofErr w:type="spellEnd"/>
      <w:r w:rsidRPr="008E2D9D">
        <w:t>;</w:t>
      </w:r>
    </w:p>
    <w:p w14:paraId="32C821E2" w14:textId="77777777" w:rsidR="008E2D9D" w:rsidRPr="008E2D9D" w:rsidRDefault="008E2D9D" w:rsidP="008E2D9D">
      <w:pPr>
        <w:spacing w:line="360" w:lineRule="auto"/>
        <w:ind w:firstLine="709"/>
      </w:pPr>
      <w:r w:rsidRPr="008E2D9D">
        <w:lastRenderedPageBreak/>
        <w:t>- обладать высоким показателем коэффициента фильтрации (не менее 20 м/сутки) для сохранения водно-тепловых режимов;</w:t>
      </w:r>
    </w:p>
    <w:p w14:paraId="42C8A26F" w14:textId="77777777" w:rsidR="008E2D9D" w:rsidRPr="008E2D9D" w:rsidRDefault="008E2D9D" w:rsidP="008E2D9D">
      <w:pPr>
        <w:spacing w:line="360" w:lineRule="auto"/>
        <w:ind w:firstLine="709"/>
      </w:pPr>
      <w:r w:rsidRPr="008E2D9D">
        <w:t>- стойкостью к механическим повреждениям не менее 80% для сохранения свойств после укладки;</w:t>
      </w:r>
    </w:p>
    <w:p w14:paraId="260C532B" w14:textId="77777777" w:rsidR="008E2D9D" w:rsidRPr="008E2D9D" w:rsidRDefault="008E2D9D" w:rsidP="008E2D9D">
      <w:pPr>
        <w:spacing w:line="360" w:lineRule="auto"/>
        <w:ind w:firstLine="709"/>
      </w:pPr>
      <w:r w:rsidRPr="008E2D9D">
        <w:t xml:space="preserve">Рекомендуется использовать </w:t>
      </w:r>
      <w:proofErr w:type="spellStart"/>
      <w:r w:rsidRPr="008E2D9D">
        <w:t>геополотна</w:t>
      </w:r>
      <w:proofErr w:type="spellEnd"/>
      <w:r w:rsidRPr="008E2D9D">
        <w:t xml:space="preserve"> и </w:t>
      </w:r>
      <w:proofErr w:type="spellStart"/>
      <w:r w:rsidRPr="008E2D9D">
        <w:t>геокомопозиты</w:t>
      </w:r>
      <w:proofErr w:type="spellEnd"/>
      <w:r w:rsidRPr="008E2D9D">
        <w:t xml:space="preserve"> для выполнения функции разделения совместно с армирующим эффектом для стабилизации оснований и повышения устойчивости земляного полотна.</w:t>
      </w:r>
    </w:p>
    <w:p w14:paraId="41DF601A" w14:textId="77777777" w:rsidR="008E2D9D" w:rsidRPr="008E2D9D" w:rsidRDefault="008E2D9D" w:rsidP="008E2D9D">
      <w:pPr>
        <w:spacing w:line="360" w:lineRule="auto"/>
        <w:ind w:firstLine="709"/>
      </w:pPr>
      <w:r w:rsidRPr="008E2D9D">
        <w:t xml:space="preserve">Для функции разделения и фильтрации грунтов применяются нетканые </w:t>
      </w:r>
      <w:proofErr w:type="spellStart"/>
      <w:r w:rsidRPr="008E2D9D">
        <w:t>геополотна</w:t>
      </w:r>
      <w:proofErr w:type="spellEnd"/>
      <w:r w:rsidRPr="008E2D9D">
        <w:t xml:space="preserve"> с прочностью при растяжении не менее 10 кН/м, с относительным удлинением не более 100% и с коэффициентом фильтрации не менее 40 м/</w:t>
      </w:r>
      <w:proofErr w:type="spellStart"/>
      <w:r w:rsidRPr="008E2D9D">
        <w:t>сут</w:t>
      </w:r>
      <w:proofErr w:type="spellEnd"/>
      <w:r w:rsidRPr="008E2D9D">
        <w:t>.».</w:t>
      </w:r>
    </w:p>
    <w:p w14:paraId="3176AA3A" w14:textId="77777777" w:rsidR="008E2D9D" w:rsidRPr="008E2D9D" w:rsidRDefault="008E2D9D" w:rsidP="008E2D9D">
      <w:pPr>
        <w:autoSpaceDE w:val="0"/>
        <w:autoSpaceDN w:val="0"/>
        <w:adjustRightInd w:val="0"/>
        <w:spacing w:after="0" w:line="240" w:lineRule="auto"/>
        <w:rPr>
          <w:rFonts w:eastAsia="Calibri"/>
          <w:color w:val="000000"/>
        </w:rPr>
      </w:pPr>
      <w:r w:rsidRPr="008E2D9D">
        <w:rPr>
          <w:rFonts w:eastAsia="Calibri"/>
        </w:rPr>
        <w:t>П.1 Районы с многолетнемерзлыми грунтами</w:t>
      </w:r>
    </w:p>
    <w:p w14:paraId="306D3250" w14:textId="77777777" w:rsidR="008E2D9D" w:rsidRPr="008E2D9D" w:rsidRDefault="008E2D9D" w:rsidP="008E2D9D">
      <w:pPr>
        <w:kinsoku w:val="0"/>
        <w:overflowPunct w:val="0"/>
        <w:autoSpaceDE w:val="0"/>
        <w:autoSpaceDN w:val="0"/>
        <w:adjustRightInd w:val="0"/>
        <w:spacing w:before="5" w:after="0" w:line="240" w:lineRule="auto"/>
        <w:rPr>
          <w:rFonts w:eastAsia="Calibri"/>
          <w:sz w:val="20"/>
          <w:szCs w:val="20"/>
        </w:rPr>
      </w:pPr>
    </w:p>
    <w:p w14:paraId="682FE63A" w14:textId="634BB6D3" w:rsidR="008E2D9D" w:rsidRPr="008E2D9D" w:rsidRDefault="009C4EE0" w:rsidP="008E2D9D">
      <w:pPr>
        <w:kinsoku w:val="0"/>
        <w:overflowPunct w:val="0"/>
        <w:autoSpaceDE w:val="0"/>
        <w:autoSpaceDN w:val="0"/>
        <w:adjustRightInd w:val="0"/>
        <w:spacing w:after="0" w:line="240" w:lineRule="auto"/>
        <w:ind w:left="185"/>
        <w:jc w:val="center"/>
        <w:rPr>
          <w:rFonts w:eastAsia="Calibri"/>
          <w:sz w:val="20"/>
          <w:szCs w:val="20"/>
        </w:rPr>
      </w:pPr>
      <w:r>
        <w:rPr>
          <w:rFonts w:eastAsia="Calibri"/>
          <w:noProof/>
          <w:sz w:val="20"/>
          <w:szCs w:val="20"/>
        </w:rPr>
        <w:drawing>
          <wp:inline distT="0" distB="0" distL="0" distR="0" wp14:anchorId="6AB19FEE" wp14:editId="50C6DE0F">
            <wp:extent cx="5940425" cy="2627630"/>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7">
                      <a:extLst>
                        <a:ext uri="{28A0092B-C50C-407E-A947-70E740481C1C}">
                          <a14:useLocalDpi xmlns:a14="http://schemas.microsoft.com/office/drawing/2010/main" val="0"/>
                        </a:ext>
                      </a:extLst>
                    </a:blip>
                    <a:stretch>
                      <a:fillRect/>
                    </a:stretch>
                  </pic:blipFill>
                  <pic:spPr>
                    <a:xfrm>
                      <a:off x="0" y="0"/>
                      <a:ext cx="5940425" cy="2627630"/>
                    </a:xfrm>
                    <a:prstGeom prst="rect">
                      <a:avLst/>
                    </a:prstGeom>
                  </pic:spPr>
                </pic:pic>
              </a:graphicData>
            </a:graphic>
          </wp:inline>
        </w:drawing>
      </w:r>
    </w:p>
    <w:p w14:paraId="10A01DA2" w14:textId="77777777" w:rsidR="008E2D9D" w:rsidRPr="008E2D9D" w:rsidRDefault="008E2D9D" w:rsidP="008E2D9D">
      <w:pPr>
        <w:kinsoku w:val="0"/>
        <w:overflowPunct w:val="0"/>
        <w:autoSpaceDE w:val="0"/>
        <w:autoSpaceDN w:val="0"/>
        <w:adjustRightInd w:val="0"/>
        <w:spacing w:before="10" w:after="0" w:line="240" w:lineRule="auto"/>
        <w:rPr>
          <w:rFonts w:eastAsia="Calibri"/>
          <w:sz w:val="19"/>
          <w:szCs w:val="19"/>
        </w:rPr>
      </w:pPr>
    </w:p>
    <w:p w14:paraId="699D8C2B" w14:textId="77777777" w:rsidR="008E2D9D" w:rsidRPr="008E2D9D" w:rsidRDefault="008E2D9D" w:rsidP="008E2D9D">
      <w:pPr>
        <w:kinsoku w:val="0"/>
        <w:overflowPunct w:val="0"/>
        <w:autoSpaceDE w:val="0"/>
        <w:autoSpaceDN w:val="0"/>
        <w:adjustRightInd w:val="0"/>
        <w:spacing w:after="0" w:line="264" w:lineRule="auto"/>
        <w:ind w:left="188" w:right="186"/>
        <w:jc w:val="center"/>
        <w:rPr>
          <w:rFonts w:eastAsia="Calibri"/>
          <w:w w:val="105"/>
        </w:rPr>
      </w:pPr>
      <w:r w:rsidRPr="008E2D9D">
        <w:rPr>
          <w:rFonts w:eastAsia="Calibri"/>
          <w:i/>
          <w:iCs/>
          <w:w w:val="105"/>
        </w:rPr>
        <w:t xml:space="preserve">В </w:t>
      </w:r>
      <w:r w:rsidRPr="008E2D9D">
        <w:rPr>
          <w:rFonts w:eastAsia="Calibri"/>
          <w:w w:val="105"/>
        </w:rPr>
        <w:t xml:space="preserve">- ширина земляного полотна, </w:t>
      </w:r>
      <w:r w:rsidRPr="008E2D9D">
        <w:rPr>
          <w:rFonts w:eastAsia="Calibri"/>
          <w:i/>
          <w:iCs/>
          <w:w w:val="105"/>
        </w:rPr>
        <w:t xml:space="preserve">b </w:t>
      </w:r>
      <w:r w:rsidRPr="008E2D9D">
        <w:rPr>
          <w:rFonts w:eastAsia="Calibri"/>
          <w:w w:val="105"/>
        </w:rPr>
        <w:t xml:space="preserve">- ширина проезжей части, </w:t>
      </w:r>
      <w:r w:rsidRPr="008E2D9D">
        <w:rPr>
          <w:rFonts w:eastAsia="Calibri"/>
          <w:i/>
          <w:iCs/>
          <w:w w:val="105"/>
        </w:rPr>
        <w:t xml:space="preserve">с </w:t>
      </w:r>
      <w:r w:rsidRPr="008E2D9D">
        <w:rPr>
          <w:rFonts w:eastAsia="Calibri"/>
          <w:w w:val="105"/>
        </w:rPr>
        <w:t>- ширина обочины, 1:</w:t>
      </w:r>
      <w:r w:rsidRPr="008E2D9D">
        <w:rPr>
          <w:rFonts w:eastAsia="Calibri"/>
          <w:i/>
          <w:iCs/>
          <w:w w:val="105"/>
        </w:rPr>
        <w:t xml:space="preserve">m </w:t>
      </w:r>
      <w:r w:rsidRPr="008E2D9D">
        <w:rPr>
          <w:rFonts w:eastAsia="Calibri"/>
          <w:w w:val="105"/>
        </w:rPr>
        <w:t xml:space="preserve">- величина откоса, </w:t>
      </w:r>
      <w:r w:rsidRPr="008E2D9D">
        <w:rPr>
          <w:rFonts w:eastAsia="Calibri"/>
          <w:i/>
          <w:iCs/>
          <w:w w:val="105"/>
        </w:rPr>
        <w:t xml:space="preserve">Н </w:t>
      </w:r>
      <w:r w:rsidRPr="008E2D9D">
        <w:rPr>
          <w:rFonts w:eastAsia="Calibri"/>
          <w:w w:val="105"/>
        </w:rPr>
        <w:t>- высота насыпи</w:t>
      </w:r>
    </w:p>
    <w:p w14:paraId="5C172FED" w14:textId="77777777" w:rsidR="008E2D9D" w:rsidRPr="008E2D9D" w:rsidRDefault="008E2D9D" w:rsidP="008E2D9D">
      <w:pPr>
        <w:kinsoku w:val="0"/>
        <w:overflowPunct w:val="0"/>
        <w:autoSpaceDE w:val="0"/>
        <w:autoSpaceDN w:val="0"/>
        <w:adjustRightInd w:val="0"/>
        <w:spacing w:after="0" w:line="264" w:lineRule="auto"/>
        <w:ind w:left="189" w:right="186"/>
        <w:jc w:val="center"/>
        <w:rPr>
          <w:rFonts w:eastAsia="Calibri"/>
          <w:w w:val="105"/>
        </w:rPr>
      </w:pPr>
      <w:r w:rsidRPr="008E2D9D">
        <w:rPr>
          <w:rFonts w:eastAsia="Calibri"/>
          <w:w w:val="105"/>
        </w:rPr>
        <w:t xml:space="preserve">Рисунок П.1 - Насыпь из крупнообломочных и песчаных грунтов на основаниях III-IV категории </w:t>
      </w:r>
      <w:proofErr w:type="spellStart"/>
      <w:r w:rsidRPr="008E2D9D">
        <w:rPr>
          <w:rFonts w:eastAsia="Calibri"/>
          <w:w w:val="105"/>
        </w:rPr>
        <w:t>просадочности</w:t>
      </w:r>
      <w:proofErr w:type="spellEnd"/>
      <w:r w:rsidRPr="008E2D9D">
        <w:rPr>
          <w:rFonts w:eastAsia="Calibri"/>
          <w:w w:val="105"/>
        </w:rPr>
        <w:t xml:space="preserve"> в зоне вечной мерзлоты с применением армирующих </w:t>
      </w:r>
      <w:proofErr w:type="spellStart"/>
      <w:r w:rsidRPr="008E2D9D">
        <w:rPr>
          <w:rFonts w:eastAsia="Calibri"/>
          <w:w w:val="105"/>
        </w:rPr>
        <w:t>геосинтетических</w:t>
      </w:r>
      <w:proofErr w:type="spellEnd"/>
      <w:r w:rsidRPr="008E2D9D">
        <w:rPr>
          <w:rFonts w:eastAsia="Calibri"/>
          <w:w w:val="105"/>
        </w:rPr>
        <w:t xml:space="preserve"> материалов с низким относительным удлинением.</w:t>
      </w:r>
    </w:p>
    <w:p w14:paraId="00967CEE" w14:textId="2F00842A" w:rsidR="008E2D9D" w:rsidRPr="008E2D9D" w:rsidRDefault="009C4EE0" w:rsidP="008E2D9D">
      <w:pPr>
        <w:kinsoku w:val="0"/>
        <w:overflowPunct w:val="0"/>
        <w:autoSpaceDE w:val="0"/>
        <w:autoSpaceDN w:val="0"/>
        <w:adjustRightInd w:val="0"/>
        <w:spacing w:before="10" w:after="1" w:line="240" w:lineRule="auto"/>
        <w:rPr>
          <w:rFonts w:eastAsia="Calibri"/>
          <w:sz w:val="12"/>
          <w:szCs w:val="12"/>
        </w:rPr>
      </w:pPr>
      <w:r>
        <w:rPr>
          <w:rFonts w:eastAsia="Calibri"/>
          <w:noProof/>
          <w:sz w:val="12"/>
          <w:szCs w:val="12"/>
        </w:rPr>
        <w:lastRenderedPageBreak/>
        <w:drawing>
          <wp:inline distT="0" distB="0" distL="0" distR="0" wp14:anchorId="41DB0311" wp14:editId="7635849F">
            <wp:extent cx="5940425" cy="261302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8">
                      <a:extLst>
                        <a:ext uri="{28A0092B-C50C-407E-A947-70E740481C1C}">
                          <a14:useLocalDpi xmlns:a14="http://schemas.microsoft.com/office/drawing/2010/main" val="0"/>
                        </a:ext>
                      </a:extLst>
                    </a:blip>
                    <a:stretch>
                      <a:fillRect/>
                    </a:stretch>
                  </pic:blipFill>
                  <pic:spPr>
                    <a:xfrm>
                      <a:off x="0" y="0"/>
                      <a:ext cx="5940425" cy="2613025"/>
                    </a:xfrm>
                    <a:prstGeom prst="rect">
                      <a:avLst/>
                    </a:prstGeom>
                  </pic:spPr>
                </pic:pic>
              </a:graphicData>
            </a:graphic>
          </wp:inline>
        </w:drawing>
      </w:r>
    </w:p>
    <w:p w14:paraId="2843642B" w14:textId="308EADFE" w:rsidR="008E2D9D" w:rsidRPr="008E2D9D" w:rsidRDefault="008E2D9D" w:rsidP="008E2D9D">
      <w:pPr>
        <w:kinsoku w:val="0"/>
        <w:overflowPunct w:val="0"/>
        <w:autoSpaceDE w:val="0"/>
        <w:autoSpaceDN w:val="0"/>
        <w:adjustRightInd w:val="0"/>
        <w:spacing w:after="0" w:line="240" w:lineRule="auto"/>
        <w:ind w:left="220"/>
        <w:rPr>
          <w:rFonts w:eastAsia="Calibri"/>
          <w:sz w:val="20"/>
          <w:szCs w:val="20"/>
        </w:rPr>
      </w:pPr>
    </w:p>
    <w:p w14:paraId="3C6697D2" w14:textId="77777777" w:rsidR="008E2D9D" w:rsidRPr="008E2D9D" w:rsidRDefault="008E2D9D" w:rsidP="008E2D9D">
      <w:pPr>
        <w:kinsoku w:val="0"/>
        <w:overflowPunct w:val="0"/>
        <w:autoSpaceDE w:val="0"/>
        <w:autoSpaceDN w:val="0"/>
        <w:adjustRightInd w:val="0"/>
        <w:spacing w:before="6" w:after="0" w:line="240" w:lineRule="auto"/>
        <w:rPr>
          <w:rFonts w:eastAsia="Calibri"/>
          <w:sz w:val="18"/>
          <w:szCs w:val="18"/>
        </w:rPr>
      </w:pPr>
    </w:p>
    <w:p w14:paraId="46DB1C3B" w14:textId="77777777" w:rsidR="008E2D9D" w:rsidRPr="008E2D9D" w:rsidRDefault="008E2D9D" w:rsidP="008E2D9D">
      <w:pPr>
        <w:kinsoku w:val="0"/>
        <w:overflowPunct w:val="0"/>
        <w:autoSpaceDE w:val="0"/>
        <w:autoSpaceDN w:val="0"/>
        <w:adjustRightInd w:val="0"/>
        <w:spacing w:after="0" w:line="240" w:lineRule="auto"/>
        <w:ind w:left="520" w:right="520"/>
        <w:jc w:val="center"/>
        <w:rPr>
          <w:rFonts w:eastAsia="Calibri"/>
          <w:w w:val="105"/>
        </w:rPr>
      </w:pPr>
      <w:r w:rsidRPr="008E2D9D">
        <w:rPr>
          <w:rFonts w:eastAsia="Calibri"/>
          <w:i/>
          <w:iCs/>
          <w:w w:val="105"/>
        </w:rPr>
        <w:t>B</w:t>
      </w:r>
      <w:r w:rsidRPr="008E2D9D">
        <w:rPr>
          <w:rFonts w:eastAsia="Calibri"/>
          <w:w w:val="105"/>
        </w:rPr>
        <w:t xml:space="preserve">, </w:t>
      </w:r>
      <w:r w:rsidRPr="008E2D9D">
        <w:rPr>
          <w:rFonts w:eastAsia="Calibri"/>
          <w:i/>
          <w:iCs/>
          <w:w w:val="105"/>
        </w:rPr>
        <w:t>b</w:t>
      </w:r>
      <w:r w:rsidRPr="008E2D9D">
        <w:rPr>
          <w:rFonts w:eastAsia="Calibri"/>
          <w:w w:val="105"/>
        </w:rPr>
        <w:t xml:space="preserve">, </w:t>
      </w:r>
      <w:r w:rsidRPr="008E2D9D">
        <w:rPr>
          <w:rFonts w:eastAsia="Calibri"/>
          <w:i/>
          <w:iCs/>
          <w:w w:val="105"/>
        </w:rPr>
        <w:t>c</w:t>
      </w:r>
      <w:r w:rsidRPr="008E2D9D">
        <w:rPr>
          <w:rFonts w:eastAsia="Calibri"/>
          <w:w w:val="105"/>
        </w:rPr>
        <w:t>, 1 :</w:t>
      </w:r>
      <w:r w:rsidRPr="008E2D9D">
        <w:rPr>
          <w:rFonts w:eastAsia="Calibri"/>
          <w:i/>
          <w:iCs/>
          <w:w w:val="105"/>
        </w:rPr>
        <w:t>m</w:t>
      </w:r>
      <w:r w:rsidRPr="008E2D9D">
        <w:rPr>
          <w:rFonts w:eastAsia="Calibri"/>
          <w:w w:val="105"/>
        </w:rPr>
        <w:t xml:space="preserve">, </w:t>
      </w:r>
      <w:r w:rsidRPr="008E2D9D">
        <w:rPr>
          <w:rFonts w:eastAsia="Calibri"/>
          <w:i/>
          <w:iCs/>
          <w:w w:val="105"/>
        </w:rPr>
        <w:t xml:space="preserve">H </w:t>
      </w:r>
      <w:r w:rsidRPr="008E2D9D">
        <w:rPr>
          <w:rFonts w:eastAsia="Calibri"/>
          <w:w w:val="105"/>
        </w:rPr>
        <w:t>- см. рисунок П.1.</w:t>
      </w:r>
    </w:p>
    <w:p w14:paraId="5ED6E9C9" w14:textId="77777777" w:rsidR="008E2D9D" w:rsidRPr="008E2D9D" w:rsidRDefault="008E2D9D" w:rsidP="008E2D9D">
      <w:pPr>
        <w:kinsoku w:val="0"/>
        <w:overflowPunct w:val="0"/>
        <w:autoSpaceDE w:val="0"/>
        <w:autoSpaceDN w:val="0"/>
        <w:adjustRightInd w:val="0"/>
        <w:spacing w:before="22" w:after="0" w:line="240" w:lineRule="auto"/>
        <w:ind w:left="520" w:right="520"/>
        <w:jc w:val="center"/>
        <w:rPr>
          <w:rFonts w:eastAsia="Calibri"/>
          <w:w w:val="105"/>
        </w:rPr>
      </w:pPr>
      <w:r w:rsidRPr="008E2D9D">
        <w:rPr>
          <w:rFonts w:eastAsia="Calibri"/>
          <w:w w:val="105"/>
        </w:rPr>
        <w:t xml:space="preserve">Рисунок П.2 - Земляное полотно на вечномерзлых грунтах с применением армирующих </w:t>
      </w:r>
      <w:proofErr w:type="spellStart"/>
      <w:r w:rsidRPr="008E2D9D">
        <w:rPr>
          <w:rFonts w:eastAsia="Calibri"/>
          <w:w w:val="105"/>
        </w:rPr>
        <w:t>геосинтетических</w:t>
      </w:r>
      <w:proofErr w:type="spellEnd"/>
      <w:r w:rsidRPr="008E2D9D">
        <w:rPr>
          <w:rFonts w:eastAsia="Calibri"/>
          <w:w w:val="105"/>
        </w:rPr>
        <w:t xml:space="preserve"> материалов, </w:t>
      </w:r>
      <w:proofErr w:type="spellStart"/>
      <w:r w:rsidRPr="008E2D9D">
        <w:rPr>
          <w:rFonts w:eastAsia="Calibri"/>
          <w:w w:val="105"/>
        </w:rPr>
        <w:t>геокомпозитов</w:t>
      </w:r>
      <w:proofErr w:type="spellEnd"/>
      <w:r w:rsidRPr="008E2D9D">
        <w:rPr>
          <w:rFonts w:eastAsia="Calibri"/>
          <w:w w:val="105"/>
        </w:rPr>
        <w:t xml:space="preserve">, </w:t>
      </w:r>
      <w:proofErr w:type="spellStart"/>
      <w:r w:rsidRPr="008E2D9D">
        <w:rPr>
          <w:rFonts w:eastAsia="Calibri"/>
          <w:w w:val="105"/>
        </w:rPr>
        <w:t>геополотен</w:t>
      </w:r>
      <w:proofErr w:type="spellEnd"/>
      <w:r w:rsidRPr="008E2D9D">
        <w:rPr>
          <w:rFonts w:eastAsia="Calibri"/>
          <w:w w:val="105"/>
        </w:rPr>
        <w:t>.</w:t>
      </w:r>
    </w:p>
    <w:p w14:paraId="75D3A280" w14:textId="77777777" w:rsidR="008E2D9D" w:rsidRPr="008E2D9D" w:rsidRDefault="008E2D9D" w:rsidP="008E2D9D">
      <w:pPr>
        <w:autoSpaceDE w:val="0"/>
        <w:autoSpaceDN w:val="0"/>
        <w:adjustRightInd w:val="0"/>
        <w:spacing w:after="0" w:line="240" w:lineRule="auto"/>
        <w:rPr>
          <w:rFonts w:eastAsia="Calibri"/>
        </w:rPr>
      </w:pPr>
    </w:p>
    <w:p w14:paraId="530E0A93" w14:textId="77777777" w:rsidR="008E2D9D" w:rsidRPr="008E2D9D" w:rsidRDefault="008E2D9D" w:rsidP="008E2D9D">
      <w:pPr>
        <w:kinsoku w:val="0"/>
        <w:overflowPunct w:val="0"/>
        <w:autoSpaceDE w:val="0"/>
        <w:autoSpaceDN w:val="0"/>
        <w:adjustRightInd w:val="0"/>
        <w:spacing w:before="1" w:after="0" w:line="240" w:lineRule="auto"/>
        <w:rPr>
          <w:rFonts w:eastAsia="Calibri"/>
          <w:sz w:val="6"/>
          <w:szCs w:val="6"/>
        </w:rPr>
      </w:pPr>
    </w:p>
    <w:p w14:paraId="5CB88FD4" w14:textId="43B4AB67" w:rsidR="008E2D9D" w:rsidRPr="008E2D9D" w:rsidRDefault="009C4EE0" w:rsidP="008E2D9D">
      <w:pPr>
        <w:kinsoku w:val="0"/>
        <w:overflowPunct w:val="0"/>
        <w:autoSpaceDE w:val="0"/>
        <w:autoSpaceDN w:val="0"/>
        <w:adjustRightInd w:val="0"/>
        <w:spacing w:after="0" w:line="240" w:lineRule="auto"/>
        <w:ind w:left="105"/>
        <w:rPr>
          <w:rFonts w:eastAsia="Calibri"/>
          <w:sz w:val="20"/>
          <w:szCs w:val="20"/>
        </w:rPr>
      </w:pPr>
      <w:r>
        <w:rPr>
          <w:rFonts w:eastAsia="Calibri"/>
          <w:noProof/>
          <w:sz w:val="20"/>
          <w:szCs w:val="20"/>
        </w:rPr>
        <w:drawing>
          <wp:inline distT="0" distB="0" distL="0" distR="0" wp14:anchorId="05206CE8" wp14:editId="4DF02375">
            <wp:extent cx="5940425" cy="2737485"/>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9">
                      <a:extLst>
                        <a:ext uri="{28A0092B-C50C-407E-A947-70E740481C1C}">
                          <a14:useLocalDpi xmlns:a14="http://schemas.microsoft.com/office/drawing/2010/main" val="0"/>
                        </a:ext>
                      </a:extLst>
                    </a:blip>
                    <a:stretch>
                      <a:fillRect/>
                    </a:stretch>
                  </pic:blipFill>
                  <pic:spPr>
                    <a:xfrm>
                      <a:off x="0" y="0"/>
                      <a:ext cx="5940425" cy="2737485"/>
                    </a:xfrm>
                    <a:prstGeom prst="rect">
                      <a:avLst/>
                    </a:prstGeom>
                  </pic:spPr>
                </pic:pic>
              </a:graphicData>
            </a:graphic>
          </wp:inline>
        </w:drawing>
      </w:r>
    </w:p>
    <w:p w14:paraId="2F729D78" w14:textId="77777777" w:rsidR="008E2D9D" w:rsidRPr="008E2D9D" w:rsidRDefault="008E2D9D" w:rsidP="008E2D9D">
      <w:pPr>
        <w:kinsoku w:val="0"/>
        <w:overflowPunct w:val="0"/>
        <w:autoSpaceDE w:val="0"/>
        <w:autoSpaceDN w:val="0"/>
        <w:adjustRightInd w:val="0"/>
        <w:spacing w:before="10" w:after="0" w:line="240" w:lineRule="auto"/>
        <w:rPr>
          <w:rFonts w:eastAsia="Calibri"/>
        </w:rPr>
      </w:pPr>
    </w:p>
    <w:p w14:paraId="5B0FDC2F" w14:textId="77777777" w:rsidR="008E2D9D" w:rsidRPr="008E2D9D" w:rsidRDefault="008E2D9D" w:rsidP="008E2D9D">
      <w:pPr>
        <w:kinsoku w:val="0"/>
        <w:overflowPunct w:val="0"/>
        <w:autoSpaceDE w:val="0"/>
        <w:autoSpaceDN w:val="0"/>
        <w:adjustRightInd w:val="0"/>
        <w:spacing w:after="0" w:line="240" w:lineRule="auto"/>
        <w:ind w:left="1390" w:right="530"/>
        <w:jc w:val="center"/>
        <w:rPr>
          <w:rFonts w:eastAsia="Calibri"/>
          <w:w w:val="105"/>
        </w:rPr>
      </w:pPr>
      <w:r w:rsidRPr="008E2D9D">
        <w:rPr>
          <w:rFonts w:eastAsia="Calibri"/>
          <w:i/>
          <w:iCs/>
          <w:w w:val="105"/>
        </w:rPr>
        <w:t>B</w:t>
      </w:r>
      <w:r w:rsidRPr="008E2D9D">
        <w:rPr>
          <w:rFonts w:eastAsia="Calibri"/>
          <w:w w:val="105"/>
        </w:rPr>
        <w:t xml:space="preserve">, </w:t>
      </w:r>
      <w:r w:rsidRPr="008E2D9D">
        <w:rPr>
          <w:rFonts w:eastAsia="Calibri"/>
          <w:i/>
          <w:iCs/>
          <w:w w:val="105"/>
        </w:rPr>
        <w:t>b</w:t>
      </w:r>
      <w:r w:rsidRPr="008E2D9D">
        <w:rPr>
          <w:rFonts w:eastAsia="Calibri"/>
          <w:w w:val="105"/>
        </w:rPr>
        <w:t xml:space="preserve">, </w:t>
      </w:r>
      <w:r w:rsidRPr="008E2D9D">
        <w:rPr>
          <w:rFonts w:eastAsia="Calibri"/>
          <w:i/>
          <w:iCs/>
          <w:w w:val="105"/>
        </w:rPr>
        <w:t>c</w:t>
      </w:r>
      <w:r w:rsidRPr="008E2D9D">
        <w:rPr>
          <w:rFonts w:eastAsia="Calibri"/>
          <w:w w:val="105"/>
        </w:rPr>
        <w:t>, 1 :</w:t>
      </w:r>
      <w:r w:rsidRPr="008E2D9D">
        <w:rPr>
          <w:rFonts w:eastAsia="Calibri"/>
          <w:i/>
          <w:iCs/>
          <w:w w:val="105"/>
        </w:rPr>
        <w:t>m</w:t>
      </w:r>
      <w:r w:rsidRPr="008E2D9D">
        <w:rPr>
          <w:rFonts w:eastAsia="Calibri"/>
          <w:w w:val="105"/>
        </w:rPr>
        <w:t xml:space="preserve">, </w:t>
      </w:r>
      <w:r w:rsidRPr="008E2D9D">
        <w:rPr>
          <w:rFonts w:eastAsia="Calibri"/>
          <w:i/>
          <w:iCs/>
          <w:w w:val="105"/>
        </w:rPr>
        <w:t xml:space="preserve">H </w:t>
      </w:r>
      <w:r w:rsidRPr="008E2D9D">
        <w:rPr>
          <w:rFonts w:eastAsia="Calibri"/>
          <w:w w:val="105"/>
        </w:rPr>
        <w:t>- см. рисунок П.1.</w:t>
      </w:r>
    </w:p>
    <w:p w14:paraId="0A7EDDE1" w14:textId="77777777" w:rsidR="008E2D9D" w:rsidRPr="008E2D9D" w:rsidRDefault="008E2D9D" w:rsidP="008E2D9D">
      <w:pPr>
        <w:kinsoku w:val="0"/>
        <w:overflowPunct w:val="0"/>
        <w:autoSpaceDE w:val="0"/>
        <w:autoSpaceDN w:val="0"/>
        <w:adjustRightInd w:val="0"/>
        <w:spacing w:before="22" w:after="0" w:line="240" w:lineRule="auto"/>
        <w:ind w:left="1390" w:right="530"/>
        <w:jc w:val="center"/>
        <w:rPr>
          <w:rFonts w:eastAsia="Calibri"/>
          <w:w w:val="105"/>
        </w:rPr>
      </w:pPr>
      <w:r w:rsidRPr="008E2D9D">
        <w:rPr>
          <w:rFonts w:eastAsia="Calibri"/>
          <w:w w:val="105"/>
        </w:rPr>
        <w:t xml:space="preserve">Рисунок П.3 - Земляное полотно на многолетнемерзлых грунтах с использованием </w:t>
      </w:r>
      <w:proofErr w:type="spellStart"/>
      <w:r w:rsidRPr="008E2D9D">
        <w:rPr>
          <w:rFonts w:eastAsia="Calibri"/>
          <w:w w:val="105"/>
        </w:rPr>
        <w:t>георешеток</w:t>
      </w:r>
      <w:proofErr w:type="spellEnd"/>
      <w:r w:rsidRPr="008E2D9D">
        <w:rPr>
          <w:rFonts w:eastAsia="Calibri"/>
          <w:w w:val="105"/>
        </w:rPr>
        <w:t xml:space="preserve"> и </w:t>
      </w:r>
      <w:proofErr w:type="spellStart"/>
      <w:r w:rsidRPr="008E2D9D">
        <w:rPr>
          <w:rFonts w:eastAsia="Calibri"/>
          <w:w w:val="105"/>
        </w:rPr>
        <w:t>геокомпозитов</w:t>
      </w:r>
      <w:proofErr w:type="spellEnd"/>
      <w:r w:rsidRPr="008E2D9D">
        <w:rPr>
          <w:rFonts w:eastAsia="Calibri"/>
          <w:w w:val="105"/>
        </w:rPr>
        <w:t xml:space="preserve"> с низким относительным удлинением</w:t>
      </w:r>
    </w:p>
    <w:p w14:paraId="4012BC4E" w14:textId="77777777" w:rsidR="008E2D9D" w:rsidRPr="008E2D9D" w:rsidRDefault="008E2D9D" w:rsidP="008E2D9D">
      <w:pPr>
        <w:kinsoku w:val="0"/>
        <w:overflowPunct w:val="0"/>
        <w:autoSpaceDE w:val="0"/>
        <w:autoSpaceDN w:val="0"/>
        <w:adjustRightInd w:val="0"/>
        <w:spacing w:before="7" w:after="0" w:line="240" w:lineRule="auto"/>
        <w:rPr>
          <w:rFonts w:eastAsia="Calibri"/>
          <w:sz w:val="20"/>
          <w:szCs w:val="20"/>
        </w:rPr>
      </w:pPr>
    </w:p>
    <w:p w14:paraId="29CEE5B0" w14:textId="59FAA3D2" w:rsidR="008E2D9D" w:rsidRPr="008E2D9D" w:rsidRDefault="009C4EE0" w:rsidP="008E2D9D">
      <w:pPr>
        <w:kinsoku w:val="0"/>
        <w:overflowPunct w:val="0"/>
        <w:autoSpaceDE w:val="0"/>
        <w:autoSpaceDN w:val="0"/>
        <w:adjustRightInd w:val="0"/>
        <w:spacing w:before="6" w:after="0" w:line="240" w:lineRule="auto"/>
        <w:rPr>
          <w:rFonts w:eastAsia="Calibri"/>
          <w:sz w:val="18"/>
          <w:szCs w:val="18"/>
        </w:rPr>
      </w:pPr>
      <w:r>
        <w:rPr>
          <w:rFonts w:eastAsia="Calibri"/>
          <w:noProof/>
          <w:sz w:val="18"/>
          <w:szCs w:val="18"/>
        </w:rPr>
        <w:lastRenderedPageBreak/>
        <w:drawing>
          <wp:inline distT="0" distB="0" distL="0" distR="0" wp14:anchorId="7F6BA2C0" wp14:editId="12CB41D7">
            <wp:extent cx="5940425" cy="28416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0">
                      <a:extLst>
                        <a:ext uri="{28A0092B-C50C-407E-A947-70E740481C1C}">
                          <a14:useLocalDpi xmlns:a14="http://schemas.microsoft.com/office/drawing/2010/main" val="0"/>
                        </a:ext>
                      </a:extLst>
                    </a:blip>
                    <a:stretch>
                      <a:fillRect/>
                    </a:stretch>
                  </pic:blipFill>
                  <pic:spPr>
                    <a:xfrm>
                      <a:off x="0" y="0"/>
                      <a:ext cx="5940425" cy="2841625"/>
                    </a:xfrm>
                    <a:prstGeom prst="rect">
                      <a:avLst/>
                    </a:prstGeom>
                  </pic:spPr>
                </pic:pic>
              </a:graphicData>
            </a:graphic>
          </wp:inline>
        </w:drawing>
      </w:r>
    </w:p>
    <w:p w14:paraId="014E5341" w14:textId="77777777" w:rsidR="008E2D9D" w:rsidRPr="008E2D9D" w:rsidRDefault="008E2D9D" w:rsidP="008E2D9D">
      <w:pPr>
        <w:kinsoku w:val="0"/>
        <w:overflowPunct w:val="0"/>
        <w:autoSpaceDE w:val="0"/>
        <w:autoSpaceDN w:val="0"/>
        <w:adjustRightInd w:val="0"/>
        <w:spacing w:after="0" w:line="281" w:lineRule="auto"/>
        <w:jc w:val="center"/>
        <w:rPr>
          <w:rFonts w:eastAsia="Calibri"/>
          <w:w w:val="105"/>
        </w:rPr>
      </w:pPr>
      <w:r w:rsidRPr="008E2D9D">
        <w:rPr>
          <w:rFonts w:eastAsia="Calibri"/>
          <w:w w:val="105"/>
        </w:rPr>
        <w:t xml:space="preserve">Рисунок П.4 - Земляное полотно с устройством теплоизолирующего слоя в зоне вечной мерзлоты и применением </w:t>
      </w:r>
      <w:proofErr w:type="spellStart"/>
      <w:r w:rsidRPr="008E2D9D">
        <w:rPr>
          <w:rFonts w:eastAsia="Calibri"/>
          <w:w w:val="105"/>
        </w:rPr>
        <w:t>георешетки</w:t>
      </w:r>
      <w:proofErr w:type="spellEnd"/>
      <w:r w:rsidRPr="008E2D9D">
        <w:rPr>
          <w:rFonts w:eastAsia="Calibri"/>
          <w:w w:val="105"/>
        </w:rPr>
        <w:t xml:space="preserve"> с низким относительным удлинением</w:t>
      </w:r>
    </w:p>
    <w:p w14:paraId="34DC8E93" w14:textId="77777777" w:rsidR="008E2D9D" w:rsidRPr="008E2D9D" w:rsidRDefault="008E2D9D" w:rsidP="008E2D9D">
      <w:pPr>
        <w:kinsoku w:val="0"/>
        <w:overflowPunct w:val="0"/>
        <w:autoSpaceDE w:val="0"/>
        <w:autoSpaceDN w:val="0"/>
        <w:adjustRightInd w:val="0"/>
        <w:spacing w:before="8" w:after="0" w:line="240" w:lineRule="auto"/>
        <w:rPr>
          <w:rFonts w:eastAsia="Calibri"/>
        </w:rPr>
      </w:pPr>
    </w:p>
    <w:p w14:paraId="0C566C75" w14:textId="33B76442" w:rsidR="008E2D9D" w:rsidRPr="008E2D9D" w:rsidRDefault="009C4EE0" w:rsidP="008E2D9D">
      <w:pPr>
        <w:kinsoku w:val="0"/>
        <w:overflowPunct w:val="0"/>
        <w:autoSpaceDE w:val="0"/>
        <w:autoSpaceDN w:val="0"/>
        <w:adjustRightInd w:val="0"/>
        <w:spacing w:after="0" w:line="240" w:lineRule="auto"/>
        <w:jc w:val="center"/>
        <w:rPr>
          <w:rFonts w:eastAsia="Calibri"/>
          <w:sz w:val="20"/>
          <w:szCs w:val="20"/>
        </w:rPr>
      </w:pPr>
      <w:r>
        <w:rPr>
          <w:rFonts w:eastAsia="Calibri"/>
          <w:noProof/>
          <w:sz w:val="20"/>
          <w:szCs w:val="20"/>
        </w:rPr>
        <w:drawing>
          <wp:inline distT="0" distB="0" distL="0" distR="0" wp14:anchorId="1D8E13D7" wp14:editId="5812A85D">
            <wp:extent cx="5940425" cy="32238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5940425" cy="3223895"/>
                    </a:xfrm>
                    <a:prstGeom prst="rect">
                      <a:avLst/>
                    </a:prstGeom>
                  </pic:spPr>
                </pic:pic>
              </a:graphicData>
            </a:graphic>
          </wp:inline>
        </w:drawing>
      </w:r>
    </w:p>
    <w:p w14:paraId="6A8B7551" w14:textId="77777777" w:rsidR="008E2D9D" w:rsidRPr="008E2D9D" w:rsidRDefault="008E2D9D" w:rsidP="008E2D9D">
      <w:pPr>
        <w:kinsoku w:val="0"/>
        <w:overflowPunct w:val="0"/>
        <w:autoSpaceDE w:val="0"/>
        <w:autoSpaceDN w:val="0"/>
        <w:adjustRightInd w:val="0"/>
        <w:spacing w:before="7" w:after="0" w:line="240" w:lineRule="auto"/>
        <w:rPr>
          <w:rFonts w:eastAsia="Calibri"/>
          <w:sz w:val="18"/>
          <w:szCs w:val="18"/>
        </w:rPr>
      </w:pPr>
    </w:p>
    <w:p w14:paraId="03209E73" w14:textId="77777777" w:rsidR="008E2D9D" w:rsidRPr="008E2D9D" w:rsidRDefault="008E2D9D" w:rsidP="008E2D9D">
      <w:pPr>
        <w:kinsoku w:val="0"/>
        <w:overflowPunct w:val="0"/>
        <w:autoSpaceDE w:val="0"/>
        <w:autoSpaceDN w:val="0"/>
        <w:adjustRightInd w:val="0"/>
        <w:spacing w:after="0" w:line="240" w:lineRule="auto"/>
        <w:ind w:left="1229" w:right="1246"/>
        <w:jc w:val="center"/>
        <w:rPr>
          <w:rFonts w:eastAsia="Calibri"/>
          <w:w w:val="105"/>
        </w:rPr>
      </w:pPr>
      <w:r w:rsidRPr="008E2D9D">
        <w:rPr>
          <w:rFonts w:eastAsia="Calibri"/>
          <w:i/>
          <w:iCs/>
          <w:w w:val="105"/>
        </w:rPr>
        <w:t>B</w:t>
      </w:r>
      <w:r w:rsidRPr="008E2D9D">
        <w:rPr>
          <w:rFonts w:eastAsia="Calibri"/>
          <w:w w:val="105"/>
        </w:rPr>
        <w:t xml:space="preserve">, </w:t>
      </w:r>
      <w:r w:rsidRPr="008E2D9D">
        <w:rPr>
          <w:rFonts w:eastAsia="Calibri"/>
          <w:i/>
          <w:iCs/>
          <w:w w:val="105"/>
        </w:rPr>
        <w:t>b</w:t>
      </w:r>
      <w:r w:rsidRPr="008E2D9D">
        <w:rPr>
          <w:rFonts w:eastAsia="Calibri"/>
          <w:w w:val="105"/>
        </w:rPr>
        <w:t xml:space="preserve">, </w:t>
      </w:r>
      <w:r w:rsidRPr="008E2D9D">
        <w:rPr>
          <w:rFonts w:eastAsia="Calibri"/>
          <w:i/>
          <w:iCs/>
          <w:w w:val="105"/>
        </w:rPr>
        <w:t>c</w:t>
      </w:r>
      <w:r w:rsidRPr="008E2D9D">
        <w:rPr>
          <w:rFonts w:eastAsia="Calibri"/>
          <w:w w:val="105"/>
        </w:rPr>
        <w:t>, 1 :</w:t>
      </w:r>
      <w:r w:rsidRPr="008E2D9D">
        <w:rPr>
          <w:rFonts w:eastAsia="Calibri"/>
          <w:i/>
          <w:iCs/>
          <w:w w:val="105"/>
        </w:rPr>
        <w:t>m</w:t>
      </w:r>
      <w:r w:rsidRPr="008E2D9D">
        <w:rPr>
          <w:rFonts w:eastAsia="Calibri"/>
          <w:w w:val="105"/>
        </w:rPr>
        <w:t xml:space="preserve">, </w:t>
      </w:r>
      <w:r w:rsidRPr="008E2D9D">
        <w:rPr>
          <w:rFonts w:eastAsia="Calibri"/>
          <w:i/>
          <w:iCs/>
          <w:w w:val="105"/>
        </w:rPr>
        <w:t xml:space="preserve">H </w:t>
      </w:r>
      <w:r w:rsidRPr="008E2D9D">
        <w:rPr>
          <w:rFonts w:eastAsia="Calibri"/>
          <w:w w:val="105"/>
        </w:rPr>
        <w:t>- см. рисунок П.1.</w:t>
      </w:r>
    </w:p>
    <w:p w14:paraId="156B60DF" w14:textId="77777777" w:rsidR="008E2D9D" w:rsidRPr="008E2D9D" w:rsidRDefault="008E2D9D" w:rsidP="008E2D9D">
      <w:pPr>
        <w:kinsoku w:val="0"/>
        <w:overflowPunct w:val="0"/>
        <w:autoSpaceDE w:val="0"/>
        <w:autoSpaceDN w:val="0"/>
        <w:adjustRightInd w:val="0"/>
        <w:spacing w:before="37" w:after="0" w:line="240" w:lineRule="auto"/>
        <w:ind w:left="1229" w:right="1246"/>
        <w:jc w:val="center"/>
        <w:rPr>
          <w:rFonts w:eastAsia="Calibri"/>
          <w:w w:val="105"/>
        </w:rPr>
      </w:pPr>
      <w:r w:rsidRPr="008E2D9D">
        <w:rPr>
          <w:rFonts w:eastAsia="Calibri"/>
          <w:w w:val="105"/>
        </w:rPr>
        <w:t xml:space="preserve">Рисунок П.5 - Насыпь на болотах II типа внутри обоймы из армирующих </w:t>
      </w:r>
      <w:proofErr w:type="spellStart"/>
      <w:r w:rsidRPr="008E2D9D">
        <w:rPr>
          <w:rFonts w:eastAsia="Calibri"/>
          <w:w w:val="105"/>
        </w:rPr>
        <w:t>геосинтетических</w:t>
      </w:r>
      <w:proofErr w:type="spellEnd"/>
      <w:r w:rsidRPr="008E2D9D">
        <w:rPr>
          <w:rFonts w:eastAsia="Calibri"/>
          <w:w w:val="105"/>
        </w:rPr>
        <w:t xml:space="preserve"> материалов</w:t>
      </w:r>
    </w:p>
    <w:p w14:paraId="536FFC3E" w14:textId="77777777" w:rsidR="008E2D9D" w:rsidRPr="008E2D9D" w:rsidRDefault="008E2D9D" w:rsidP="008E2D9D">
      <w:pPr>
        <w:rPr>
          <w:rFonts w:eastAsia="Calibri"/>
        </w:rPr>
      </w:pPr>
    </w:p>
    <w:p w14:paraId="0A2CADF8" w14:textId="77777777" w:rsidR="008E2D9D" w:rsidRPr="008E2D9D" w:rsidRDefault="008E2D9D" w:rsidP="008E2D9D">
      <w:pPr>
        <w:kinsoku w:val="0"/>
        <w:overflowPunct w:val="0"/>
        <w:autoSpaceDE w:val="0"/>
        <w:autoSpaceDN w:val="0"/>
        <w:adjustRightInd w:val="0"/>
        <w:spacing w:after="0" w:line="240" w:lineRule="auto"/>
        <w:rPr>
          <w:rFonts w:eastAsia="Calibri"/>
          <w:sz w:val="17"/>
          <w:szCs w:val="17"/>
        </w:rPr>
      </w:pPr>
    </w:p>
    <w:p w14:paraId="6F1AB598" w14:textId="10618412" w:rsidR="008E2D9D" w:rsidRPr="008E2D9D" w:rsidRDefault="009C4EE0" w:rsidP="008E2D9D">
      <w:pPr>
        <w:kinsoku w:val="0"/>
        <w:overflowPunct w:val="0"/>
        <w:autoSpaceDE w:val="0"/>
        <w:autoSpaceDN w:val="0"/>
        <w:adjustRightInd w:val="0"/>
        <w:spacing w:after="0" w:line="240" w:lineRule="auto"/>
        <w:ind w:left="115"/>
        <w:jc w:val="center"/>
        <w:rPr>
          <w:rFonts w:eastAsia="Calibri"/>
          <w:sz w:val="20"/>
          <w:szCs w:val="20"/>
        </w:rPr>
      </w:pPr>
      <w:r>
        <w:rPr>
          <w:rFonts w:eastAsia="Calibri"/>
          <w:noProof/>
          <w:sz w:val="20"/>
          <w:szCs w:val="20"/>
        </w:rPr>
        <w:lastRenderedPageBreak/>
        <w:drawing>
          <wp:inline distT="0" distB="0" distL="0" distR="0" wp14:anchorId="08147285" wp14:editId="031C81A1">
            <wp:extent cx="5940425" cy="248793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extLst>
                        <a:ext uri="{28A0092B-C50C-407E-A947-70E740481C1C}">
                          <a14:useLocalDpi xmlns:a14="http://schemas.microsoft.com/office/drawing/2010/main" val="0"/>
                        </a:ext>
                      </a:extLst>
                    </a:blip>
                    <a:stretch>
                      <a:fillRect/>
                    </a:stretch>
                  </pic:blipFill>
                  <pic:spPr>
                    <a:xfrm>
                      <a:off x="0" y="0"/>
                      <a:ext cx="5940425" cy="2487930"/>
                    </a:xfrm>
                    <a:prstGeom prst="rect">
                      <a:avLst/>
                    </a:prstGeom>
                  </pic:spPr>
                </pic:pic>
              </a:graphicData>
            </a:graphic>
          </wp:inline>
        </w:drawing>
      </w:r>
    </w:p>
    <w:p w14:paraId="6EB57264" w14:textId="77777777" w:rsidR="008E2D9D" w:rsidRPr="008E2D9D" w:rsidRDefault="008E2D9D" w:rsidP="008E2D9D">
      <w:pPr>
        <w:kinsoku w:val="0"/>
        <w:overflowPunct w:val="0"/>
        <w:autoSpaceDE w:val="0"/>
        <w:autoSpaceDN w:val="0"/>
        <w:adjustRightInd w:val="0"/>
        <w:spacing w:after="0" w:line="240" w:lineRule="auto"/>
        <w:rPr>
          <w:rFonts w:eastAsia="Calibri"/>
        </w:rPr>
      </w:pPr>
    </w:p>
    <w:p w14:paraId="41F24F01" w14:textId="77777777" w:rsidR="008E2D9D" w:rsidRPr="008E2D9D" w:rsidRDefault="008E2D9D" w:rsidP="008E2D9D">
      <w:pPr>
        <w:kinsoku w:val="0"/>
        <w:overflowPunct w:val="0"/>
        <w:autoSpaceDE w:val="0"/>
        <w:autoSpaceDN w:val="0"/>
        <w:adjustRightInd w:val="0"/>
        <w:spacing w:before="1" w:after="0" w:line="240" w:lineRule="auto"/>
        <w:ind w:left="192" w:right="209"/>
        <w:jc w:val="center"/>
        <w:rPr>
          <w:rFonts w:eastAsia="Calibri"/>
          <w:w w:val="105"/>
        </w:rPr>
      </w:pPr>
      <w:r w:rsidRPr="008E2D9D">
        <w:rPr>
          <w:rFonts w:eastAsia="Calibri"/>
          <w:i/>
          <w:iCs/>
          <w:w w:val="105"/>
        </w:rPr>
        <w:t>B</w:t>
      </w:r>
      <w:r w:rsidRPr="008E2D9D">
        <w:rPr>
          <w:rFonts w:eastAsia="Calibri"/>
          <w:w w:val="105"/>
        </w:rPr>
        <w:t xml:space="preserve">, </w:t>
      </w:r>
      <w:r w:rsidRPr="008E2D9D">
        <w:rPr>
          <w:rFonts w:eastAsia="Calibri"/>
          <w:i/>
          <w:iCs/>
          <w:w w:val="105"/>
        </w:rPr>
        <w:t xml:space="preserve">H </w:t>
      </w:r>
      <w:r w:rsidRPr="008E2D9D">
        <w:rPr>
          <w:rFonts w:eastAsia="Calibri"/>
          <w:w w:val="105"/>
        </w:rPr>
        <w:t>- см. рисунок П.1.</w:t>
      </w:r>
    </w:p>
    <w:p w14:paraId="07CDA9C4" w14:textId="77777777" w:rsidR="008E2D9D" w:rsidRPr="008E2D9D" w:rsidRDefault="008E2D9D" w:rsidP="008E2D9D">
      <w:pPr>
        <w:kinsoku w:val="0"/>
        <w:overflowPunct w:val="0"/>
        <w:autoSpaceDE w:val="0"/>
        <w:autoSpaceDN w:val="0"/>
        <w:adjustRightInd w:val="0"/>
        <w:spacing w:before="21" w:after="0" w:line="240" w:lineRule="auto"/>
        <w:ind w:left="192" w:right="209"/>
        <w:jc w:val="center"/>
        <w:rPr>
          <w:rFonts w:eastAsia="Calibri"/>
          <w:w w:val="105"/>
        </w:rPr>
      </w:pPr>
      <w:r w:rsidRPr="008E2D9D">
        <w:rPr>
          <w:rFonts w:eastAsia="Calibri"/>
          <w:w w:val="105"/>
        </w:rPr>
        <w:t xml:space="preserve">Рисунок П.6 - Земляное полотно с заменой </w:t>
      </w:r>
      <w:proofErr w:type="spellStart"/>
      <w:r w:rsidRPr="008E2D9D">
        <w:rPr>
          <w:rFonts w:eastAsia="Calibri"/>
          <w:w w:val="105"/>
        </w:rPr>
        <w:t>пучинистого</w:t>
      </w:r>
      <w:proofErr w:type="spellEnd"/>
      <w:r w:rsidRPr="008E2D9D">
        <w:rPr>
          <w:rFonts w:eastAsia="Calibri"/>
          <w:w w:val="105"/>
        </w:rPr>
        <w:t xml:space="preserve"> грунта с использованием армирующих </w:t>
      </w:r>
      <w:proofErr w:type="spellStart"/>
      <w:r w:rsidRPr="008E2D9D">
        <w:rPr>
          <w:rFonts w:eastAsia="Calibri"/>
          <w:w w:val="105"/>
        </w:rPr>
        <w:t>геосинтетических</w:t>
      </w:r>
      <w:proofErr w:type="spellEnd"/>
      <w:r w:rsidRPr="008E2D9D">
        <w:rPr>
          <w:rFonts w:eastAsia="Calibri"/>
          <w:w w:val="105"/>
        </w:rPr>
        <w:t xml:space="preserve"> материалов</w:t>
      </w:r>
    </w:p>
    <w:p w14:paraId="77F673DB" w14:textId="77777777" w:rsidR="008E2D9D" w:rsidRPr="008E2D9D" w:rsidRDefault="008E2D9D" w:rsidP="008E2D9D">
      <w:pPr>
        <w:rPr>
          <w:rFonts w:eastAsia="Calibri"/>
        </w:rPr>
      </w:pPr>
    </w:p>
    <w:p w14:paraId="44C7867A" w14:textId="77777777" w:rsidR="008E2D9D" w:rsidRPr="008E2D9D" w:rsidRDefault="008E2D9D" w:rsidP="008E2D9D">
      <w:pPr>
        <w:kinsoku w:val="0"/>
        <w:overflowPunct w:val="0"/>
        <w:autoSpaceDE w:val="0"/>
        <w:autoSpaceDN w:val="0"/>
        <w:adjustRightInd w:val="0"/>
        <w:spacing w:before="2" w:after="0" w:line="240" w:lineRule="auto"/>
        <w:rPr>
          <w:rFonts w:eastAsia="Calibri"/>
          <w:sz w:val="25"/>
          <w:szCs w:val="25"/>
        </w:rPr>
      </w:pPr>
    </w:p>
    <w:p w14:paraId="357EE225" w14:textId="40CFA9AF" w:rsidR="008E2D9D" w:rsidRPr="008E2D9D" w:rsidRDefault="009C4EE0" w:rsidP="008E2D9D">
      <w:pPr>
        <w:kinsoku w:val="0"/>
        <w:overflowPunct w:val="0"/>
        <w:autoSpaceDE w:val="0"/>
        <w:autoSpaceDN w:val="0"/>
        <w:adjustRightInd w:val="0"/>
        <w:spacing w:after="0" w:line="240" w:lineRule="auto"/>
        <w:jc w:val="center"/>
        <w:rPr>
          <w:rFonts w:eastAsia="Calibri"/>
          <w:sz w:val="20"/>
          <w:szCs w:val="20"/>
        </w:rPr>
      </w:pPr>
      <w:r>
        <w:rPr>
          <w:rFonts w:eastAsia="Calibri"/>
          <w:noProof/>
          <w:sz w:val="20"/>
          <w:szCs w:val="20"/>
        </w:rPr>
        <w:drawing>
          <wp:inline distT="0" distB="0" distL="0" distR="0" wp14:anchorId="79AD7317" wp14:editId="0C50F1EF">
            <wp:extent cx="5940425" cy="2907030"/>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3">
                      <a:extLst>
                        <a:ext uri="{28A0092B-C50C-407E-A947-70E740481C1C}">
                          <a14:useLocalDpi xmlns:a14="http://schemas.microsoft.com/office/drawing/2010/main" val="0"/>
                        </a:ext>
                      </a:extLst>
                    </a:blip>
                    <a:stretch>
                      <a:fillRect/>
                    </a:stretch>
                  </pic:blipFill>
                  <pic:spPr>
                    <a:xfrm>
                      <a:off x="0" y="0"/>
                      <a:ext cx="5940425" cy="2907030"/>
                    </a:xfrm>
                    <a:prstGeom prst="rect">
                      <a:avLst/>
                    </a:prstGeom>
                  </pic:spPr>
                </pic:pic>
              </a:graphicData>
            </a:graphic>
          </wp:inline>
        </w:drawing>
      </w:r>
    </w:p>
    <w:p w14:paraId="5FB66787" w14:textId="77777777" w:rsidR="008E2D9D" w:rsidRPr="008E2D9D" w:rsidRDefault="008E2D9D" w:rsidP="008E2D9D">
      <w:pPr>
        <w:kinsoku w:val="0"/>
        <w:overflowPunct w:val="0"/>
        <w:autoSpaceDE w:val="0"/>
        <w:autoSpaceDN w:val="0"/>
        <w:adjustRightInd w:val="0"/>
        <w:spacing w:before="6" w:after="0" w:line="240" w:lineRule="auto"/>
        <w:rPr>
          <w:rFonts w:eastAsia="Calibri"/>
          <w:sz w:val="18"/>
          <w:szCs w:val="18"/>
        </w:rPr>
      </w:pPr>
    </w:p>
    <w:p w14:paraId="73AE87D2" w14:textId="77777777" w:rsidR="008E2D9D" w:rsidRPr="008E2D9D" w:rsidRDefault="008E2D9D" w:rsidP="008E2D9D">
      <w:pPr>
        <w:kinsoku w:val="0"/>
        <w:overflowPunct w:val="0"/>
        <w:autoSpaceDE w:val="0"/>
        <w:autoSpaceDN w:val="0"/>
        <w:adjustRightInd w:val="0"/>
        <w:spacing w:before="1" w:after="0" w:line="240" w:lineRule="auto"/>
        <w:ind w:left="727" w:right="527"/>
        <w:jc w:val="center"/>
        <w:rPr>
          <w:rFonts w:eastAsia="Calibri"/>
          <w:w w:val="105"/>
        </w:rPr>
      </w:pPr>
      <w:r w:rsidRPr="008E2D9D">
        <w:rPr>
          <w:rFonts w:eastAsia="Calibri"/>
          <w:i/>
          <w:iCs/>
          <w:w w:val="105"/>
        </w:rPr>
        <w:t>B</w:t>
      </w:r>
      <w:r w:rsidRPr="008E2D9D">
        <w:rPr>
          <w:rFonts w:eastAsia="Calibri"/>
          <w:w w:val="105"/>
        </w:rPr>
        <w:t xml:space="preserve">, </w:t>
      </w:r>
      <w:r w:rsidRPr="008E2D9D">
        <w:rPr>
          <w:rFonts w:eastAsia="Calibri"/>
          <w:i/>
          <w:iCs/>
          <w:w w:val="105"/>
        </w:rPr>
        <w:t>b</w:t>
      </w:r>
      <w:r w:rsidRPr="008E2D9D">
        <w:rPr>
          <w:rFonts w:eastAsia="Calibri"/>
          <w:w w:val="105"/>
        </w:rPr>
        <w:t xml:space="preserve">, </w:t>
      </w:r>
      <w:r w:rsidRPr="008E2D9D">
        <w:rPr>
          <w:rFonts w:eastAsia="Calibri"/>
          <w:i/>
          <w:iCs/>
          <w:w w:val="105"/>
        </w:rPr>
        <w:t>c</w:t>
      </w:r>
      <w:r w:rsidRPr="008E2D9D">
        <w:rPr>
          <w:rFonts w:eastAsia="Calibri"/>
          <w:w w:val="105"/>
        </w:rPr>
        <w:t>, 1 :</w:t>
      </w:r>
      <w:r w:rsidRPr="008E2D9D">
        <w:rPr>
          <w:rFonts w:eastAsia="Calibri"/>
          <w:i/>
          <w:iCs/>
          <w:w w:val="105"/>
        </w:rPr>
        <w:t>m</w:t>
      </w:r>
      <w:r w:rsidRPr="008E2D9D">
        <w:rPr>
          <w:rFonts w:eastAsia="Calibri"/>
          <w:w w:val="105"/>
        </w:rPr>
        <w:t xml:space="preserve">, </w:t>
      </w:r>
      <w:r w:rsidRPr="008E2D9D">
        <w:rPr>
          <w:rFonts w:eastAsia="Calibri"/>
          <w:i/>
          <w:iCs/>
          <w:w w:val="105"/>
        </w:rPr>
        <w:t xml:space="preserve">H </w:t>
      </w:r>
      <w:r w:rsidRPr="008E2D9D">
        <w:rPr>
          <w:rFonts w:eastAsia="Calibri"/>
          <w:w w:val="105"/>
        </w:rPr>
        <w:t>- см. рисунок П.1.</w:t>
      </w:r>
    </w:p>
    <w:p w14:paraId="099D8512" w14:textId="77777777" w:rsidR="008E2D9D" w:rsidRPr="008E2D9D" w:rsidRDefault="008E2D9D" w:rsidP="008E2D9D">
      <w:pPr>
        <w:kinsoku w:val="0"/>
        <w:overflowPunct w:val="0"/>
        <w:autoSpaceDE w:val="0"/>
        <w:autoSpaceDN w:val="0"/>
        <w:adjustRightInd w:val="0"/>
        <w:spacing w:before="21" w:after="0" w:line="240" w:lineRule="auto"/>
        <w:ind w:left="727" w:right="527"/>
        <w:jc w:val="center"/>
        <w:rPr>
          <w:rFonts w:eastAsia="Calibri"/>
          <w:w w:val="105"/>
        </w:rPr>
      </w:pPr>
      <w:r w:rsidRPr="008E2D9D">
        <w:rPr>
          <w:rFonts w:eastAsia="Calibri"/>
          <w:w w:val="105"/>
        </w:rPr>
        <w:t xml:space="preserve">Рисунок П.8 - Земляное полотно высотой до 6 м из грунтов повышенной влажности с применением </w:t>
      </w:r>
      <w:proofErr w:type="spellStart"/>
      <w:r w:rsidRPr="008E2D9D">
        <w:rPr>
          <w:rFonts w:eastAsia="Calibri"/>
          <w:w w:val="105"/>
        </w:rPr>
        <w:t>геокомпозитов</w:t>
      </w:r>
      <w:proofErr w:type="spellEnd"/>
      <w:r w:rsidRPr="008E2D9D">
        <w:rPr>
          <w:rFonts w:eastAsia="Calibri"/>
          <w:w w:val="105"/>
        </w:rPr>
        <w:t xml:space="preserve"> с низким относительным удлинением</w:t>
      </w:r>
    </w:p>
    <w:p w14:paraId="7B06A7BA" w14:textId="77777777" w:rsidR="008E2D9D" w:rsidRPr="008E2D9D" w:rsidRDefault="008E2D9D" w:rsidP="008E2D9D">
      <w:pPr>
        <w:kinsoku w:val="0"/>
        <w:overflowPunct w:val="0"/>
        <w:autoSpaceDE w:val="0"/>
        <w:autoSpaceDN w:val="0"/>
        <w:adjustRightInd w:val="0"/>
        <w:spacing w:after="0" w:line="240" w:lineRule="auto"/>
        <w:rPr>
          <w:rFonts w:eastAsia="Calibri"/>
          <w:sz w:val="20"/>
          <w:szCs w:val="20"/>
        </w:rPr>
      </w:pPr>
    </w:p>
    <w:p w14:paraId="495D8082" w14:textId="6243FD9B" w:rsidR="008E2D9D" w:rsidRPr="00C649E1" w:rsidRDefault="009C4EE0" w:rsidP="008E2D9D">
      <w:pPr>
        <w:kinsoku w:val="0"/>
        <w:overflowPunct w:val="0"/>
        <w:autoSpaceDE w:val="0"/>
        <w:autoSpaceDN w:val="0"/>
        <w:adjustRightInd w:val="0"/>
        <w:spacing w:after="0" w:line="240" w:lineRule="auto"/>
        <w:ind w:left="180"/>
        <w:jc w:val="center"/>
        <w:rPr>
          <w:rFonts w:eastAsia="Calibri"/>
          <w:sz w:val="20"/>
          <w:szCs w:val="20"/>
        </w:rPr>
      </w:pPr>
      <w:r>
        <w:rPr>
          <w:rFonts w:eastAsia="Calibri"/>
          <w:noProof/>
          <w:sz w:val="20"/>
          <w:szCs w:val="20"/>
        </w:rPr>
        <w:lastRenderedPageBreak/>
        <w:drawing>
          <wp:inline distT="0" distB="0" distL="0" distR="0" wp14:anchorId="65651007" wp14:editId="57B82594">
            <wp:extent cx="5940425" cy="290004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4">
                      <a:extLst>
                        <a:ext uri="{28A0092B-C50C-407E-A947-70E740481C1C}">
                          <a14:useLocalDpi xmlns:a14="http://schemas.microsoft.com/office/drawing/2010/main" val="0"/>
                        </a:ext>
                      </a:extLst>
                    </a:blip>
                    <a:stretch>
                      <a:fillRect/>
                    </a:stretch>
                  </pic:blipFill>
                  <pic:spPr>
                    <a:xfrm>
                      <a:off x="0" y="0"/>
                      <a:ext cx="5940425" cy="2900045"/>
                    </a:xfrm>
                    <a:prstGeom prst="rect">
                      <a:avLst/>
                    </a:prstGeom>
                  </pic:spPr>
                </pic:pic>
              </a:graphicData>
            </a:graphic>
          </wp:inline>
        </w:drawing>
      </w:r>
    </w:p>
    <w:p w14:paraId="2317D179" w14:textId="77777777" w:rsidR="008E2D9D" w:rsidRPr="008E2D9D" w:rsidRDefault="008E2D9D" w:rsidP="008E2D9D">
      <w:pPr>
        <w:kinsoku w:val="0"/>
        <w:overflowPunct w:val="0"/>
        <w:autoSpaceDE w:val="0"/>
        <w:autoSpaceDN w:val="0"/>
        <w:adjustRightInd w:val="0"/>
        <w:spacing w:before="6" w:after="0" w:line="240" w:lineRule="auto"/>
        <w:rPr>
          <w:rFonts w:eastAsia="Calibri"/>
          <w:sz w:val="18"/>
          <w:szCs w:val="18"/>
        </w:rPr>
      </w:pPr>
    </w:p>
    <w:p w14:paraId="63CBC50E" w14:textId="77777777" w:rsidR="008E2D9D" w:rsidRPr="008E2D9D" w:rsidRDefault="008E2D9D" w:rsidP="008E2D9D">
      <w:pPr>
        <w:kinsoku w:val="0"/>
        <w:overflowPunct w:val="0"/>
        <w:autoSpaceDE w:val="0"/>
        <w:autoSpaceDN w:val="0"/>
        <w:adjustRightInd w:val="0"/>
        <w:spacing w:after="0" w:line="240" w:lineRule="auto"/>
        <w:ind w:left="576" w:right="576"/>
        <w:jc w:val="center"/>
        <w:rPr>
          <w:rFonts w:eastAsia="Calibri"/>
          <w:w w:val="105"/>
        </w:rPr>
      </w:pPr>
      <w:r w:rsidRPr="008E2D9D">
        <w:rPr>
          <w:rFonts w:eastAsia="Calibri"/>
          <w:i/>
          <w:iCs/>
          <w:w w:val="105"/>
        </w:rPr>
        <w:t>B</w:t>
      </w:r>
      <w:r w:rsidRPr="008E2D9D">
        <w:rPr>
          <w:rFonts w:eastAsia="Calibri"/>
          <w:w w:val="105"/>
        </w:rPr>
        <w:t>, 1 :</w:t>
      </w:r>
      <w:r w:rsidRPr="008E2D9D">
        <w:rPr>
          <w:rFonts w:eastAsia="Calibri"/>
          <w:i/>
          <w:iCs/>
          <w:w w:val="105"/>
        </w:rPr>
        <w:t>m</w:t>
      </w:r>
      <w:r w:rsidRPr="008E2D9D">
        <w:rPr>
          <w:rFonts w:eastAsia="Calibri"/>
          <w:w w:val="105"/>
        </w:rPr>
        <w:t xml:space="preserve">, </w:t>
      </w:r>
      <w:r w:rsidRPr="008E2D9D">
        <w:rPr>
          <w:rFonts w:eastAsia="Calibri"/>
          <w:i/>
          <w:iCs/>
          <w:w w:val="105"/>
        </w:rPr>
        <w:t xml:space="preserve">H </w:t>
      </w:r>
      <w:r w:rsidRPr="008E2D9D">
        <w:rPr>
          <w:rFonts w:eastAsia="Calibri"/>
          <w:w w:val="105"/>
        </w:rPr>
        <w:t>- см. рисунок П.1.</w:t>
      </w:r>
    </w:p>
    <w:p w14:paraId="1B538979" w14:textId="77777777" w:rsidR="008E2D9D" w:rsidRPr="008E2D9D" w:rsidRDefault="008E2D9D" w:rsidP="008E2D9D">
      <w:pPr>
        <w:kinsoku w:val="0"/>
        <w:overflowPunct w:val="0"/>
        <w:autoSpaceDE w:val="0"/>
        <w:autoSpaceDN w:val="0"/>
        <w:adjustRightInd w:val="0"/>
        <w:spacing w:before="22" w:after="0" w:line="240" w:lineRule="auto"/>
        <w:ind w:left="576" w:right="576"/>
        <w:jc w:val="center"/>
        <w:rPr>
          <w:rFonts w:eastAsia="Calibri"/>
          <w:w w:val="105"/>
        </w:rPr>
      </w:pPr>
      <w:r w:rsidRPr="008E2D9D">
        <w:rPr>
          <w:rFonts w:eastAsia="Calibri"/>
          <w:w w:val="105"/>
        </w:rPr>
        <w:t xml:space="preserve">Рисунок П.9 - Земляное полотно на глинистых грунтах (внутри обоймы и прослойки из </w:t>
      </w:r>
      <w:proofErr w:type="spellStart"/>
      <w:r w:rsidRPr="008E2D9D">
        <w:rPr>
          <w:rFonts w:eastAsia="Calibri"/>
          <w:w w:val="105"/>
        </w:rPr>
        <w:t>геосинтетических</w:t>
      </w:r>
      <w:proofErr w:type="spellEnd"/>
      <w:r w:rsidRPr="008E2D9D">
        <w:rPr>
          <w:rFonts w:eastAsia="Calibri"/>
          <w:w w:val="105"/>
        </w:rPr>
        <w:t xml:space="preserve"> материалов)</w:t>
      </w:r>
    </w:p>
    <w:p w14:paraId="1C0AFAB7" w14:textId="77777777" w:rsidR="008E2D9D" w:rsidRPr="008E2D9D" w:rsidRDefault="008E2D9D" w:rsidP="008E2D9D">
      <w:pPr>
        <w:spacing w:line="360" w:lineRule="auto"/>
        <w:ind w:firstLine="709"/>
      </w:pPr>
    </w:p>
    <w:p w14:paraId="63813129" w14:textId="77777777" w:rsidR="008E2D9D" w:rsidRPr="008E2D9D" w:rsidRDefault="008E2D9D" w:rsidP="007158CE">
      <w:pPr>
        <w:spacing w:line="360" w:lineRule="auto"/>
        <w:ind w:firstLine="709"/>
      </w:pPr>
    </w:p>
    <w:p w14:paraId="5037C20B" w14:textId="209D1807" w:rsidR="000936FB" w:rsidRPr="008E2D9D" w:rsidRDefault="000936FB" w:rsidP="00C8018D">
      <w:pPr>
        <w:tabs>
          <w:tab w:val="left" w:pos="2040"/>
        </w:tabs>
        <w:spacing w:after="0" w:line="360" w:lineRule="auto"/>
        <w:ind w:firstLine="709"/>
        <w:rPr>
          <w:bCs/>
        </w:rPr>
      </w:pPr>
    </w:p>
    <w:p w14:paraId="2A3F0C80" w14:textId="77777777" w:rsidR="00C8018D" w:rsidRPr="008E2D9D" w:rsidRDefault="00C8018D" w:rsidP="00C8018D">
      <w:pPr>
        <w:spacing w:after="0" w:line="360" w:lineRule="auto"/>
        <w:ind w:firstLine="0"/>
        <w:jc w:val="left"/>
        <w:rPr>
          <w:b/>
          <w:bCs/>
        </w:rPr>
      </w:pPr>
    </w:p>
    <w:p w14:paraId="5BE20FCF" w14:textId="77777777" w:rsidR="00330E06" w:rsidRPr="008E2D9D" w:rsidRDefault="00330E06" w:rsidP="008876C1">
      <w:pPr>
        <w:ind w:firstLine="0"/>
        <w:sectPr w:rsidR="00330E06" w:rsidRPr="008E2D9D" w:rsidSect="005A1DD4">
          <w:headerReference w:type="even" r:id="rId15"/>
          <w:headerReference w:type="default" r:id="rId16"/>
          <w:footerReference w:type="even" r:id="rId17"/>
          <w:footerReference w:type="default" r:id="rId18"/>
          <w:headerReference w:type="first" r:id="rId19"/>
          <w:footerReference w:type="first" r:id="rId20"/>
          <w:pgSz w:w="11906" w:h="16838"/>
          <w:pgMar w:top="1134" w:right="1701" w:bottom="1134" w:left="850" w:header="708" w:footer="708" w:gutter="0"/>
          <w:cols w:space="708"/>
          <w:titlePg/>
          <w:docGrid w:linePitch="381"/>
        </w:sectPr>
      </w:pPr>
    </w:p>
    <w:p w14:paraId="23716204" w14:textId="1C0E50FE" w:rsidR="007275CD" w:rsidRPr="008E2D9D" w:rsidRDefault="007275CD" w:rsidP="007275CD">
      <w:pPr>
        <w:rPr>
          <w:rFonts w:eastAsia="Times New Roman"/>
          <w:lang w:eastAsia="ru-RU"/>
        </w:rPr>
      </w:pPr>
      <w:r w:rsidRPr="008E2D9D">
        <w:rPr>
          <w:rFonts w:eastAsia="Times New Roman"/>
          <w:noProof/>
          <w:lang w:eastAsia="ru-RU"/>
        </w:rPr>
        <w:lastRenderedPageBreak/>
        <mc:AlternateContent>
          <mc:Choice Requires="wps">
            <w:drawing>
              <wp:anchor distT="0" distB="0" distL="114300" distR="114300" simplePos="0" relativeHeight="251656192" behindDoc="0" locked="0" layoutInCell="1" allowOverlap="1" wp14:anchorId="58CC33EC" wp14:editId="2CF0C35F">
                <wp:simplePos x="0" y="0"/>
                <wp:positionH relativeFrom="column">
                  <wp:posOffset>-7620</wp:posOffset>
                </wp:positionH>
                <wp:positionV relativeFrom="paragraph">
                  <wp:posOffset>264203</wp:posOffset>
                </wp:positionV>
                <wp:extent cx="5896304" cy="0"/>
                <wp:effectExtent l="0" t="0" r="952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8963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8F3C5" id="Прямая соединительная линия 1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6pt,20.8pt" to="463.7pt,2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" strokecolor="black [3213]"/>
            </w:pict>
          </mc:Fallback>
        </mc:AlternateContent>
      </w:r>
      <w:r w:rsidRPr="008E2D9D">
        <w:rPr>
          <w:rFonts w:eastAsia="Times New Roman"/>
          <w:lang w:eastAsia="ru-RU"/>
        </w:rPr>
        <w:t>УДК</w:t>
      </w:r>
      <w:r w:rsidR="00431A9E" w:rsidRPr="008E2D9D">
        <w:rPr>
          <w:rFonts w:eastAsia="Times New Roman"/>
          <w:lang w:eastAsia="ru-RU"/>
        </w:rPr>
        <w:t xml:space="preserve"> 625+656.1+</w:t>
      </w:r>
      <w:r w:rsidRPr="008E2D9D">
        <w:rPr>
          <w:rFonts w:eastAsia="Times New Roman"/>
          <w:lang w:eastAsia="ru-RU"/>
        </w:rPr>
        <w:t>656.3+656.4</w:t>
      </w:r>
      <w:r w:rsidRPr="008E2D9D">
        <w:rPr>
          <w:rFonts w:eastAsia="Times New Roman"/>
          <w:lang w:eastAsia="ru-RU"/>
        </w:rPr>
        <w:tab/>
      </w:r>
      <w:r w:rsidRPr="008E2D9D">
        <w:rPr>
          <w:rFonts w:eastAsia="Times New Roman"/>
          <w:lang w:eastAsia="ru-RU"/>
        </w:rPr>
        <w:tab/>
      </w:r>
      <w:r w:rsidRPr="008E2D9D">
        <w:rPr>
          <w:rFonts w:eastAsia="Times New Roman"/>
          <w:lang w:eastAsia="ru-RU"/>
        </w:rPr>
        <w:tab/>
      </w:r>
      <w:r w:rsidR="00E12AD2" w:rsidRPr="008E2D9D">
        <w:rPr>
          <w:rFonts w:eastAsia="Times New Roman"/>
          <w:lang w:eastAsia="ru-RU"/>
        </w:rPr>
        <w:t xml:space="preserve"> </w:t>
      </w:r>
      <w:r w:rsidRPr="008E2D9D">
        <w:rPr>
          <w:rFonts w:eastAsia="Times New Roman"/>
          <w:lang w:eastAsia="ru-RU"/>
        </w:rPr>
        <w:t xml:space="preserve">ОКС </w:t>
      </w:r>
      <w:r w:rsidRPr="008E2D9D">
        <w:rPr>
          <w:bCs/>
        </w:rPr>
        <w:t>93.080, 93.100, 93.110</w:t>
      </w:r>
    </w:p>
    <w:p w14:paraId="4FC9EE6C" w14:textId="3FFA74DE" w:rsidR="007275CD" w:rsidRPr="008E2D9D" w:rsidRDefault="007275CD" w:rsidP="007275CD">
      <w:pPr>
        <w:spacing w:line="240" w:lineRule="auto"/>
        <w:rPr>
          <w:rFonts w:eastAsia="Times New Roman"/>
          <w:lang w:eastAsia="ru-RU"/>
        </w:rPr>
      </w:pPr>
      <w:r w:rsidRPr="008E2D9D">
        <w:rPr>
          <w:rFonts w:eastAsia="Times New Roman"/>
          <w:lang w:eastAsia="ru-RU"/>
        </w:rPr>
        <w:t xml:space="preserve">Ключевые слова: </w:t>
      </w:r>
      <w:r w:rsidR="00431A9E" w:rsidRPr="008E2D9D">
        <w:rPr>
          <w:rFonts w:eastAsia="Times New Roman"/>
          <w:lang w:eastAsia="ru-RU"/>
        </w:rPr>
        <w:t xml:space="preserve">промышленный транспорт, </w:t>
      </w:r>
      <w:r w:rsidR="00121411" w:rsidRPr="008E2D9D">
        <w:rPr>
          <w:rFonts w:eastAsia="Times New Roman"/>
          <w:lang w:eastAsia="ru-RU"/>
        </w:rPr>
        <w:t xml:space="preserve">железнодорожные переезды, конвейерный транспорт, транспорт необщего пользования, контейнерные площадки, узкоколейные железные дороги, </w:t>
      </w:r>
      <w:proofErr w:type="spellStart"/>
      <w:r w:rsidR="00121411" w:rsidRPr="008E2D9D">
        <w:rPr>
          <w:rFonts w:eastAsia="Times New Roman"/>
          <w:lang w:eastAsia="ru-RU"/>
        </w:rPr>
        <w:t>геоматериалы</w:t>
      </w:r>
      <w:proofErr w:type="spellEnd"/>
    </w:p>
    <w:p w14:paraId="10CC7D34" w14:textId="3680960A" w:rsidR="007275CD" w:rsidRPr="008E2D9D" w:rsidRDefault="007275CD" w:rsidP="007275CD">
      <w:pPr>
        <w:spacing w:line="360" w:lineRule="auto"/>
        <w:rPr>
          <w:lang w:eastAsia="ar-SA"/>
        </w:rPr>
      </w:pPr>
      <w:r w:rsidRPr="008E2D9D">
        <w:rPr>
          <w:rFonts w:eastAsia="Times New Roman"/>
          <w:noProof/>
          <w:lang w:eastAsia="ru-RU"/>
        </w:rPr>
        <mc:AlternateContent>
          <mc:Choice Requires="wps">
            <w:drawing>
              <wp:anchor distT="0" distB="0" distL="114300" distR="114300" simplePos="0" relativeHeight="251657216" behindDoc="0" locked="0" layoutInCell="1" allowOverlap="1" wp14:anchorId="2B83D6CD" wp14:editId="354D597A">
                <wp:simplePos x="0" y="0"/>
                <wp:positionH relativeFrom="column">
                  <wp:posOffset>-13335</wp:posOffset>
                </wp:positionH>
                <wp:positionV relativeFrom="paragraph">
                  <wp:posOffset>7620</wp:posOffset>
                </wp:positionV>
                <wp:extent cx="5895975" cy="0"/>
                <wp:effectExtent l="0" t="0" r="952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5895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B774B" id="Прямая соединительная линия 1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05pt,.6pt" to="463.2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" strokecolor="black [3213]"/>
            </w:pict>
          </mc:Fallback>
        </mc:AlternateContent>
      </w:r>
    </w:p>
    <w:p w14:paraId="5AF7DBC1" w14:textId="0253317B" w:rsidR="00BA4E80" w:rsidRPr="008E2D9D" w:rsidRDefault="00BA4E80" w:rsidP="00BA4E80">
      <w:pPr>
        <w:spacing w:after="0" w:line="360" w:lineRule="auto"/>
        <w:ind w:firstLine="0"/>
        <w:rPr>
          <w:rFonts w:eastAsia="Times New Roman"/>
          <w:lang w:eastAsia="ar-SA"/>
        </w:rPr>
      </w:pPr>
      <w:r w:rsidRPr="008E2D9D">
        <w:rPr>
          <w:rFonts w:eastAsia="Times New Roman"/>
          <w:lang w:eastAsia="ar-SA"/>
        </w:rPr>
        <w:t>Руководитель организации-разработчика</w:t>
      </w:r>
    </w:p>
    <w:p w14:paraId="71B65AA6" w14:textId="5F2806A5" w:rsidR="00BA4E80" w:rsidRPr="008E2D9D" w:rsidRDefault="008876C1" w:rsidP="00BA4E80">
      <w:pPr>
        <w:spacing w:after="0" w:line="360" w:lineRule="auto"/>
        <w:ind w:firstLine="0"/>
        <w:rPr>
          <w:rFonts w:eastAsia="Times New Roman"/>
          <w:u w:val="single"/>
          <w:lang w:eastAsia="ar-SA"/>
        </w:rPr>
      </w:pPr>
      <w:r w:rsidRPr="008E2D9D">
        <w:rPr>
          <w:rFonts w:eastAsia="Times New Roman"/>
          <w:u w:val="single"/>
          <w:lang w:eastAsia="ar-SA"/>
        </w:rPr>
        <w:t>ОО «Российская академия транспорта»</w:t>
      </w:r>
    </w:p>
    <w:tbl>
      <w:tblPr>
        <w:tblStyle w:val="2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4208"/>
        <w:gridCol w:w="3119"/>
      </w:tblGrid>
      <w:tr w:rsidR="00BA4E80" w:rsidRPr="008E2D9D" w14:paraId="1E34A82A" w14:textId="77777777" w:rsidTr="00BA4E80">
        <w:tc>
          <w:tcPr>
            <w:tcW w:w="2093" w:type="dxa"/>
          </w:tcPr>
          <w:p w14:paraId="7BC0737C" w14:textId="77777777" w:rsidR="00BA4E80" w:rsidRPr="008E2D9D" w:rsidRDefault="00BA4E80" w:rsidP="00BA4E80">
            <w:pPr>
              <w:ind w:firstLine="0"/>
              <w:jc w:val="center"/>
              <w:rPr>
                <w:rFonts w:eastAsia="Times New Roman"/>
                <w:u w:val="single"/>
                <w:lang w:eastAsia="ar-SA"/>
              </w:rPr>
            </w:pPr>
          </w:p>
        </w:tc>
        <w:tc>
          <w:tcPr>
            <w:tcW w:w="4287" w:type="dxa"/>
            <w:hideMark/>
          </w:tcPr>
          <w:p w14:paraId="211B4C84" w14:textId="77777777" w:rsidR="00BA4E80" w:rsidRPr="008E2D9D" w:rsidRDefault="00BA4E80" w:rsidP="00BA4E80">
            <w:pPr>
              <w:tabs>
                <w:tab w:val="left" w:pos="6405"/>
              </w:tabs>
              <w:ind w:firstLine="0"/>
              <w:jc w:val="left"/>
              <w:rPr>
                <w:rFonts w:eastAsia="Times New Roman"/>
                <w:lang w:eastAsia="ar-SA"/>
              </w:rPr>
            </w:pPr>
            <w:r w:rsidRPr="008E2D9D">
              <w:rPr>
                <w:rFonts w:eastAsia="Times New Roman"/>
                <w:lang w:eastAsia="ar-SA"/>
              </w:rPr>
              <w:t xml:space="preserve">Исполнительный </w:t>
            </w:r>
          </w:p>
          <w:p w14:paraId="2F533028" w14:textId="77777777" w:rsidR="00BA4E80" w:rsidRPr="008E2D9D" w:rsidRDefault="00BA4E80" w:rsidP="00BA4E80">
            <w:pPr>
              <w:tabs>
                <w:tab w:val="left" w:pos="6405"/>
              </w:tabs>
              <w:ind w:firstLine="0"/>
              <w:jc w:val="left"/>
              <w:rPr>
                <w:rFonts w:eastAsia="Times New Roman"/>
                <w:u w:val="single"/>
                <w:lang w:eastAsia="ar-SA"/>
              </w:rPr>
            </w:pPr>
            <w:r w:rsidRPr="008E2D9D">
              <w:rPr>
                <w:rFonts w:eastAsia="Times New Roman"/>
                <w:lang w:eastAsia="ar-SA"/>
              </w:rPr>
              <w:t>директор</w:t>
            </w:r>
          </w:p>
        </w:tc>
        <w:tc>
          <w:tcPr>
            <w:tcW w:w="3191" w:type="dxa"/>
            <w:vAlign w:val="bottom"/>
            <w:hideMark/>
          </w:tcPr>
          <w:p w14:paraId="256B3DF5" w14:textId="2989F4D7" w:rsidR="00BA4E80" w:rsidRPr="008E2D9D" w:rsidRDefault="008876C1" w:rsidP="00BA4E80">
            <w:pPr>
              <w:ind w:firstLine="0"/>
              <w:jc w:val="right"/>
              <w:rPr>
                <w:rFonts w:eastAsia="Times New Roman"/>
                <w:u w:val="single"/>
                <w:lang w:eastAsia="ar-SA"/>
              </w:rPr>
            </w:pPr>
            <w:r w:rsidRPr="008E2D9D">
              <w:rPr>
                <w:rFonts w:eastAsia="Times New Roman"/>
                <w:lang w:eastAsia="ar-SA"/>
              </w:rPr>
              <w:t>И.П. Потапов</w:t>
            </w:r>
          </w:p>
        </w:tc>
      </w:tr>
    </w:tbl>
    <w:p w14:paraId="652403A9" w14:textId="0B6F3802" w:rsidR="00BA4E80" w:rsidRPr="008E2D9D" w:rsidRDefault="00BA4E80" w:rsidP="00BA4E80">
      <w:pPr>
        <w:suppressAutoHyphens w:val="0"/>
        <w:spacing w:after="0" w:line="480" w:lineRule="auto"/>
        <w:ind w:firstLine="0"/>
        <w:jc w:val="left"/>
        <w:rPr>
          <w:rFonts w:eastAsia="Times New Roman"/>
          <w:sz w:val="26"/>
          <w:szCs w:val="26"/>
          <w:lang w:eastAsia="ru-RU"/>
        </w:rPr>
      </w:pPr>
    </w:p>
    <w:p w14:paraId="31AD5146" w14:textId="0CCBD265" w:rsidR="00BA4E80" w:rsidRPr="008E2D9D" w:rsidRDefault="00BA4E80" w:rsidP="00BA4E80">
      <w:pPr>
        <w:suppressAutoHyphens w:val="0"/>
        <w:spacing w:after="0" w:line="480" w:lineRule="auto"/>
        <w:ind w:firstLine="0"/>
        <w:jc w:val="left"/>
        <w:rPr>
          <w:rFonts w:eastAsia="Times New Roman"/>
          <w:sz w:val="26"/>
          <w:szCs w:val="26"/>
          <w:lang w:eastAsia="ru-RU"/>
        </w:rPr>
      </w:pPr>
    </w:p>
    <w:tbl>
      <w:tblPr>
        <w:tblStyle w:val="22"/>
        <w:tblW w:w="980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4523"/>
        <w:gridCol w:w="3191"/>
      </w:tblGrid>
      <w:tr w:rsidR="00BA4E80" w:rsidRPr="00BA4E80" w14:paraId="28BAC941" w14:textId="77777777" w:rsidTr="00D2541F">
        <w:tc>
          <w:tcPr>
            <w:tcW w:w="2093" w:type="dxa"/>
          </w:tcPr>
          <w:p w14:paraId="6113ACF7" w14:textId="77777777" w:rsidR="00BA4E80" w:rsidRPr="008E2D9D" w:rsidRDefault="00BA4E80" w:rsidP="00BA4E80">
            <w:pPr>
              <w:ind w:firstLine="0"/>
              <w:jc w:val="center"/>
              <w:rPr>
                <w:rFonts w:eastAsia="Times New Roman"/>
                <w:szCs w:val="20"/>
              </w:rPr>
            </w:pPr>
          </w:p>
          <w:p w14:paraId="4ADF64F5" w14:textId="77777777" w:rsidR="00BA4E80" w:rsidRPr="008E2D9D" w:rsidRDefault="00BA4E80" w:rsidP="00BA4E80">
            <w:pPr>
              <w:ind w:firstLine="0"/>
              <w:jc w:val="center"/>
              <w:rPr>
                <w:rFonts w:eastAsia="Times New Roman"/>
                <w:szCs w:val="20"/>
              </w:rPr>
            </w:pPr>
          </w:p>
          <w:p w14:paraId="7730F40D" w14:textId="77777777" w:rsidR="00BA4E80" w:rsidRPr="008E2D9D" w:rsidRDefault="00BA4E80" w:rsidP="00BA4E80">
            <w:pPr>
              <w:ind w:firstLine="0"/>
              <w:jc w:val="left"/>
              <w:rPr>
                <w:rFonts w:eastAsia="Times New Roman"/>
                <w:u w:val="single"/>
                <w:lang w:eastAsia="ar-SA"/>
              </w:rPr>
            </w:pPr>
            <w:r w:rsidRPr="008E2D9D">
              <w:rPr>
                <w:rFonts w:eastAsia="Times New Roman"/>
                <w:szCs w:val="20"/>
              </w:rPr>
              <w:t>Руководитель разработки</w:t>
            </w:r>
          </w:p>
        </w:tc>
        <w:tc>
          <w:tcPr>
            <w:tcW w:w="4523" w:type="dxa"/>
          </w:tcPr>
          <w:p w14:paraId="2C0F89E4" w14:textId="23BFECEB" w:rsidR="00BA4E80" w:rsidRPr="008E2D9D" w:rsidRDefault="00BA4E80" w:rsidP="00BA4E80">
            <w:pPr>
              <w:ind w:firstLine="0"/>
              <w:jc w:val="center"/>
              <w:rPr>
                <w:rFonts w:eastAsia="Times New Roman"/>
                <w:szCs w:val="20"/>
              </w:rPr>
            </w:pPr>
          </w:p>
          <w:p w14:paraId="6B29AA58" w14:textId="1ADE7E24" w:rsidR="00BA4E80" w:rsidRPr="008E2D9D" w:rsidRDefault="00BA4E80" w:rsidP="00BA4E80">
            <w:pPr>
              <w:ind w:firstLine="0"/>
              <w:jc w:val="center"/>
              <w:rPr>
                <w:rFonts w:eastAsia="Times New Roman"/>
                <w:szCs w:val="20"/>
              </w:rPr>
            </w:pPr>
          </w:p>
          <w:p w14:paraId="3878ECDA" w14:textId="4530EA21" w:rsidR="00BA4E80" w:rsidRPr="008E2D9D" w:rsidRDefault="00BA4E80" w:rsidP="00BA4E80">
            <w:pPr>
              <w:ind w:firstLine="0"/>
              <w:jc w:val="left"/>
              <w:rPr>
                <w:rFonts w:eastAsia="Times New Roman"/>
                <w:u w:val="single"/>
                <w:lang w:eastAsia="ar-SA"/>
              </w:rPr>
            </w:pPr>
            <w:r w:rsidRPr="008E2D9D">
              <w:rPr>
                <w:rFonts w:eastAsia="Times New Roman"/>
                <w:szCs w:val="20"/>
              </w:rPr>
              <w:t>Зам. директора по науке</w:t>
            </w:r>
            <w:r w:rsidR="008876C1" w:rsidRPr="008E2D9D">
              <w:rPr>
                <w:rFonts w:eastAsia="Times New Roman"/>
                <w:szCs w:val="20"/>
              </w:rPr>
              <w:t>, д.т.н.</w:t>
            </w:r>
          </w:p>
        </w:tc>
        <w:tc>
          <w:tcPr>
            <w:tcW w:w="3191" w:type="dxa"/>
            <w:vAlign w:val="bottom"/>
          </w:tcPr>
          <w:p w14:paraId="12233CD7" w14:textId="34762ED2" w:rsidR="00BA4E80" w:rsidRPr="008E2D9D" w:rsidRDefault="00BA4E80" w:rsidP="00BA4E80">
            <w:pPr>
              <w:ind w:firstLine="0"/>
              <w:jc w:val="center"/>
              <w:rPr>
                <w:rFonts w:eastAsia="Times New Roman"/>
                <w:szCs w:val="20"/>
              </w:rPr>
            </w:pPr>
          </w:p>
          <w:p w14:paraId="6CE1CF2E" w14:textId="0266BA65" w:rsidR="00BA4E80" w:rsidRPr="008E2D9D" w:rsidRDefault="00BA4E80" w:rsidP="00BA4E80">
            <w:pPr>
              <w:ind w:firstLine="0"/>
              <w:jc w:val="center"/>
              <w:rPr>
                <w:rFonts w:eastAsia="Times New Roman"/>
                <w:szCs w:val="20"/>
              </w:rPr>
            </w:pPr>
          </w:p>
          <w:p w14:paraId="2DD61811" w14:textId="77777777" w:rsidR="00BA4E80" w:rsidRPr="009C4EE0" w:rsidRDefault="00BA4E80" w:rsidP="00BA4E80">
            <w:pPr>
              <w:ind w:firstLine="0"/>
              <w:jc w:val="center"/>
              <w:rPr>
                <w:rFonts w:eastAsia="Times New Roman"/>
                <w:szCs w:val="20"/>
              </w:rPr>
            </w:pPr>
          </w:p>
          <w:p w14:paraId="0965FD80" w14:textId="77777777" w:rsidR="00BA4E80" w:rsidRPr="00BA4E80" w:rsidRDefault="00BA4E80" w:rsidP="00BA4E80">
            <w:pPr>
              <w:ind w:firstLine="0"/>
              <w:jc w:val="right"/>
              <w:rPr>
                <w:rFonts w:eastAsia="Times New Roman"/>
                <w:u w:val="single"/>
                <w:lang w:eastAsia="ar-SA"/>
              </w:rPr>
            </w:pPr>
            <w:r w:rsidRPr="008E2D9D">
              <w:rPr>
                <w:rFonts w:eastAsia="Times New Roman"/>
                <w:szCs w:val="20"/>
              </w:rPr>
              <w:t>Л.А. Андреева</w:t>
            </w:r>
          </w:p>
        </w:tc>
      </w:tr>
      <w:tr w:rsidR="00BA4E80" w:rsidRPr="00BA4E80" w14:paraId="3C4B4150" w14:textId="77777777" w:rsidTr="00D2541F">
        <w:tc>
          <w:tcPr>
            <w:tcW w:w="2093" w:type="dxa"/>
          </w:tcPr>
          <w:p w14:paraId="20C78D78" w14:textId="77777777" w:rsidR="00BA4E80" w:rsidRPr="00BA4E80" w:rsidRDefault="00BA4E80" w:rsidP="00BA4E80">
            <w:pPr>
              <w:ind w:firstLine="0"/>
              <w:jc w:val="center"/>
              <w:rPr>
                <w:rFonts w:eastAsia="Times New Roman"/>
                <w:szCs w:val="20"/>
              </w:rPr>
            </w:pPr>
          </w:p>
        </w:tc>
        <w:tc>
          <w:tcPr>
            <w:tcW w:w="4523" w:type="dxa"/>
          </w:tcPr>
          <w:p w14:paraId="228AF9AE" w14:textId="4E132A7F" w:rsidR="00BA4E80" w:rsidRPr="00BA4E80" w:rsidRDefault="00BA4E80" w:rsidP="00BA4E80">
            <w:pPr>
              <w:ind w:firstLine="0"/>
              <w:jc w:val="center"/>
              <w:rPr>
                <w:rFonts w:eastAsia="Times New Roman"/>
                <w:szCs w:val="20"/>
              </w:rPr>
            </w:pPr>
          </w:p>
        </w:tc>
        <w:tc>
          <w:tcPr>
            <w:tcW w:w="3191" w:type="dxa"/>
            <w:vAlign w:val="bottom"/>
          </w:tcPr>
          <w:p w14:paraId="48994DD2" w14:textId="77777777" w:rsidR="00BA4E80" w:rsidRPr="00BA4E80" w:rsidRDefault="00BA4E80" w:rsidP="00BA4E80">
            <w:pPr>
              <w:ind w:firstLine="0"/>
              <w:jc w:val="center"/>
              <w:rPr>
                <w:rFonts w:eastAsia="Times New Roman"/>
                <w:szCs w:val="20"/>
              </w:rPr>
            </w:pPr>
          </w:p>
        </w:tc>
      </w:tr>
    </w:tbl>
    <w:p w14:paraId="4FCF4B8A" w14:textId="5BED3E02" w:rsidR="00B67EE3" w:rsidRPr="001E5B56" w:rsidRDefault="00B67EE3"/>
    <w:sectPr w:rsidR="00B67EE3" w:rsidRPr="001E5B56" w:rsidSect="00071B4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2C6BE" w14:textId="77777777" w:rsidR="00E07AC4" w:rsidRDefault="00E07AC4" w:rsidP="00D8714F">
      <w:pPr>
        <w:spacing w:after="0" w:line="240" w:lineRule="auto"/>
      </w:pPr>
      <w:r>
        <w:separator/>
      </w:r>
    </w:p>
  </w:endnote>
  <w:endnote w:type="continuationSeparator" w:id="0">
    <w:p w14:paraId="6FE4216A" w14:textId="77777777" w:rsidR="00E07AC4" w:rsidRDefault="00E07AC4" w:rsidP="00D87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10563"/>
      <w:docPartObj>
        <w:docPartGallery w:val="Page Numbers (Bottom of Page)"/>
        <w:docPartUnique/>
      </w:docPartObj>
    </w:sdtPr>
    <w:sdtEndPr/>
    <w:sdtContent>
      <w:p w14:paraId="0F75F119" w14:textId="685ACDED" w:rsidR="00D67090" w:rsidRDefault="00D67090" w:rsidP="00071B46">
        <w:pPr>
          <w:pStyle w:val="a6"/>
          <w:ind w:firstLine="0"/>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647381"/>
      <w:docPartObj>
        <w:docPartGallery w:val="Page Numbers (Bottom of Page)"/>
        <w:docPartUnique/>
      </w:docPartObj>
    </w:sdtPr>
    <w:sdtEndPr/>
    <w:sdtContent>
      <w:p w14:paraId="3CD145ED" w14:textId="6183A4E1" w:rsidR="00D67090" w:rsidRDefault="00D67090" w:rsidP="00071B46">
        <w:pPr>
          <w:pStyle w:val="a6"/>
          <w:ind w:firstLine="0"/>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553748"/>
      <w:docPartObj>
        <w:docPartGallery w:val="Page Numbers (Bottom of Page)"/>
        <w:docPartUnique/>
      </w:docPartObj>
    </w:sdtPr>
    <w:sdtEndPr/>
    <w:sdtContent>
      <w:p w14:paraId="2D325E1D" w14:textId="471DA192" w:rsidR="00D67090" w:rsidRDefault="00D67090" w:rsidP="00071B46">
        <w:pPr>
          <w:pStyle w:val="a6"/>
          <w:ind w:firstLine="0"/>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0D719" w14:textId="77777777" w:rsidR="00E07AC4" w:rsidRDefault="00E07AC4" w:rsidP="00D8714F">
      <w:pPr>
        <w:spacing w:after="0" w:line="240" w:lineRule="auto"/>
      </w:pPr>
      <w:r>
        <w:separator/>
      </w:r>
    </w:p>
  </w:footnote>
  <w:footnote w:type="continuationSeparator" w:id="0">
    <w:p w14:paraId="36350F2B" w14:textId="77777777" w:rsidR="00E07AC4" w:rsidRDefault="00E07AC4" w:rsidP="00D87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442A" w14:textId="17AAF05A" w:rsidR="00D67090" w:rsidRPr="000C12BA" w:rsidRDefault="00D67090" w:rsidP="00071B46">
    <w:pPr>
      <w:pStyle w:val="a4"/>
      <w:ind w:firstLine="0"/>
      <w:rPr>
        <w:i/>
        <w:iCs/>
        <w:sz w:val="24"/>
        <w:szCs w:val="24"/>
      </w:rPr>
    </w:pPr>
    <w:r w:rsidRPr="000C12BA">
      <w:rPr>
        <w:i/>
        <w:iCs/>
        <w:sz w:val="24"/>
        <w:szCs w:val="24"/>
      </w:rPr>
      <w:t xml:space="preserve">Продолжение изменения № </w:t>
    </w:r>
    <w:r w:rsidR="000936FB">
      <w:rPr>
        <w:i/>
        <w:iCs/>
        <w:sz w:val="24"/>
        <w:szCs w:val="24"/>
      </w:rPr>
      <w:t>5</w:t>
    </w:r>
    <w:r w:rsidRPr="000C12BA">
      <w:rPr>
        <w:i/>
        <w:iCs/>
        <w:sz w:val="24"/>
        <w:szCs w:val="24"/>
      </w:rPr>
      <w:t xml:space="preserve"> СП 37.13330.2012</w:t>
    </w:r>
  </w:p>
  <w:p w14:paraId="6A1CBF78" w14:textId="77777777" w:rsidR="00D67090" w:rsidRPr="000C12BA" w:rsidRDefault="00D67090" w:rsidP="00071B46">
    <w:pPr>
      <w:pStyle w:val="a4"/>
      <w:ind w:firstLine="0"/>
      <w:rPr>
        <w:i/>
        <w:iCs/>
        <w:sz w:val="24"/>
        <w:szCs w:val="24"/>
      </w:rPr>
    </w:pPr>
    <w:r w:rsidRPr="000C12BA">
      <w:rPr>
        <w:i/>
        <w:iCs/>
        <w:sz w:val="24"/>
        <w:szCs w:val="24"/>
      </w:rPr>
      <w:t>«СНиП 2.05.07-91* Промышленный транспорт»</w:t>
    </w:r>
  </w:p>
  <w:p w14:paraId="10F5B6A1" w14:textId="40BBD684" w:rsidR="00D67090" w:rsidRPr="00071B46" w:rsidRDefault="00D67090" w:rsidP="00071B46">
    <w:pPr>
      <w:pStyle w:val="a4"/>
      <w:ind w:firstLine="0"/>
      <w:rPr>
        <w:i/>
        <w:iCs/>
        <w:sz w:val="24"/>
        <w:szCs w:val="24"/>
      </w:rPr>
    </w:pPr>
    <w:r w:rsidRPr="000C12BA">
      <w:rPr>
        <w:i/>
        <w:iCs/>
        <w:sz w:val="24"/>
        <w:szCs w:val="24"/>
      </w:rPr>
      <w:t xml:space="preserve">(проект, </w:t>
    </w:r>
    <w:r w:rsidR="00E15CD1">
      <w:rPr>
        <w:i/>
        <w:iCs/>
        <w:sz w:val="24"/>
        <w:szCs w:val="24"/>
      </w:rPr>
      <w:t>вторая</w:t>
    </w:r>
    <w:r w:rsidRPr="000C12BA">
      <w:rPr>
        <w:i/>
        <w:iCs/>
        <w:sz w:val="24"/>
        <w:szCs w:val="24"/>
      </w:rPr>
      <w:t xml:space="preserve">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7F7A7" w14:textId="6FE0C703" w:rsidR="00D67090" w:rsidRPr="000C12BA" w:rsidRDefault="00D67090" w:rsidP="00071B46">
    <w:pPr>
      <w:pStyle w:val="a4"/>
      <w:ind w:firstLine="0"/>
      <w:jc w:val="right"/>
      <w:rPr>
        <w:i/>
        <w:iCs/>
        <w:sz w:val="24"/>
        <w:szCs w:val="24"/>
      </w:rPr>
    </w:pPr>
    <w:r w:rsidRPr="000C12BA">
      <w:rPr>
        <w:i/>
        <w:iCs/>
        <w:sz w:val="24"/>
        <w:szCs w:val="24"/>
      </w:rPr>
      <w:t>Продолжение изменения № 4 СП 37.13330.2012</w:t>
    </w:r>
  </w:p>
  <w:p w14:paraId="1D3FA1AC" w14:textId="1A44D1AF" w:rsidR="00D67090" w:rsidRPr="000C12BA" w:rsidRDefault="00D67090" w:rsidP="00071B46">
    <w:pPr>
      <w:pStyle w:val="a4"/>
      <w:ind w:firstLine="0"/>
      <w:jc w:val="right"/>
      <w:rPr>
        <w:i/>
        <w:iCs/>
        <w:sz w:val="24"/>
        <w:szCs w:val="24"/>
      </w:rPr>
    </w:pPr>
    <w:r w:rsidRPr="000C12BA">
      <w:rPr>
        <w:i/>
        <w:iCs/>
        <w:sz w:val="24"/>
        <w:szCs w:val="24"/>
      </w:rPr>
      <w:t>«СНиП 2.05.07-91* Промышленный транспорт»</w:t>
    </w:r>
  </w:p>
  <w:p w14:paraId="5D2CE3DD" w14:textId="144AC92C" w:rsidR="00D67090" w:rsidRPr="000C12BA" w:rsidRDefault="00D67090" w:rsidP="00071B46">
    <w:pPr>
      <w:pStyle w:val="a4"/>
      <w:ind w:firstLine="0"/>
      <w:jc w:val="right"/>
      <w:rPr>
        <w:i/>
        <w:iCs/>
        <w:sz w:val="24"/>
        <w:szCs w:val="24"/>
      </w:rPr>
    </w:pPr>
    <w:r w:rsidRPr="000C12BA">
      <w:rPr>
        <w:i/>
        <w:iCs/>
        <w:sz w:val="24"/>
        <w:szCs w:val="24"/>
      </w:rPr>
      <w:t xml:space="preserve">(проект, </w:t>
    </w:r>
    <w:r w:rsidR="00E15CD1">
      <w:rPr>
        <w:i/>
        <w:iCs/>
        <w:sz w:val="24"/>
        <w:szCs w:val="24"/>
      </w:rPr>
      <w:t>вторая</w:t>
    </w:r>
    <w:r w:rsidRPr="000C12BA">
      <w:rPr>
        <w:i/>
        <w:iCs/>
        <w:sz w:val="24"/>
        <w:szCs w:val="24"/>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141C" w14:textId="77777777" w:rsidR="00D67090" w:rsidRPr="008916A6" w:rsidRDefault="00D67090" w:rsidP="008916A6">
    <w:pPr>
      <w:pStyle w:val="a4"/>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10C6F"/>
    <w:multiLevelType w:val="multilevel"/>
    <w:tmpl w:val="3A8A50B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1255C8"/>
    <w:multiLevelType w:val="hybridMultilevel"/>
    <w:tmpl w:val="105CF638"/>
    <w:lvl w:ilvl="0" w:tplc="6EC4E8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67E463C"/>
    <w:multiLevelType w:val="hybridMultilevel"/>
    <w:tmpl w:val="89448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defaultTabStop w:val="709"/>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245"/>
    <w:rsid w:val="00071B46"/>
    <w:rsid w:val="000936FB"/>
    <w:rsid w:val="000968CC"/>
    <w:rsid w:val="000C12BA"/>
    <w:rsid w:val="000F7C34"/>
    <w:rsid w:val="00121411"/>
    <w:rsid w:val="00173F2F"/>
    <w:rsid w:val="001A41FE"/>
    <w:rsid w:val="001E5B56"/>
    <w:rsid w:val="00211A45"/>
    <w:rsid w:val="00250928"/>
    <w:rsid w:val="00271883"/>
    <w:rsid w:val="0027680B"/>
    <w:rsid w:val="0028072E"/>
    <w:rsid w:val="002C3545"/>
    <w:rsid w:val="002D0537"/>
    <w:rsid w:val="00310325"/>
    <w:rsid w:val="00330E06"/>
    <w:rsid w:val="003A12DA"/>
    <w:rsid w:val="003A32EA"/>
    <w:rsid w:val="003B4C1A"/>
    <w:rsid w:val="004130CC"/>
    <w:rsid w:val="00423037"/>
    <w:rsid w:val="00431A9E"/>
    <w:rsid w:val="004503E4"/>
    <w:rsid w:val="0048040F"/>
    <w:rsid w:val="004D1999"/>
    <w:rsid w:val="004E799C"/>
    <w:rsid w:val="005003C6"/>
    <w:rsid w:val="00512DF1"/>
    <w:rsid w:val="00580936"/>
    <w:rsid w:val="005A1DD4"/>
    <w:rsid w:val="00600EC0"/>
    <w:rsid w:val="00660C25"/>
    <w:rsid w:val="00665EB4"/>
    <w:rsid w:val="006C4579"/>
    <w:rsid w:val="006F39D1"/>
    <w:rsid w:val="007121F9"/>
    <w:rsid w:val="007158CE"/>
    <w:rsid w:val="007275CD"/>
    <w:rsid w:val="0073571A"/>
    <w:rsid w:val="00745AC5"/>
    <w:rsid w:val="007715CC"/>
    <w:rsid w:val="0077205E"/>
    <w:rsid w:val="00800249"/>
    <w:rsid w:val="0081555F"/>
    <w:rsid w:val="008633E5"/>
    <w:rsid w:val="00882C10"/>
    <w:rsid w:val="008876C1"/>
    <w:rsid w:val="008916A6"/>
    <w:rsid w:val="008A19E7"/>
    <w:rsid w:val="008E0B62"/>
    <w:rsid w:val="008E2D9D"/>
    <w:rsid w:val="008F0811"/>
    <w:rsid w:val="008F40E3"/>
    <w:rsid w:val="009015F4"/>
    <w:rsid w:val="009404A7"/>
    <w:rsid w:val="0095209B"/>
    <w:rsid w:val="00953B81"/>
    <w:rsid w:val="0096665F"/>
    <w:rsid w:val="009C060B"/>
    <w:rsid w:val="009C4EE0"/>
    <w:rsid w:val="00A24F91"/>
    <w:rsid w:val="00A3595A"/>
    <w:rsid w:val="00A4615B"/>
    <w:rsid w:val="00AE2A20"/>
    <w:rsid w:val="00AE571C"/>
    <w:rsid w:val="00AE66AE"/>
    <w:rsid w:val="00AF42E0"/>
    <w:rsid w:val="00B070CA"/>
    <w:rsid w:val="00B215F1"/>
    <w:rsid w:val="00B51DC4"/>
    <w:rsid w:val="00B67EE3"/>
    <w:rsid w:val="00B721D1"/>
    <w:rsid w:val="00BA4DF3"/>
    <w:rsid w:val="00BA4E80"/>
    <w:rsid w:val="00BC4641"/>
    <w:rsid w:val="00BE1D7E"/>
    <w:rsid w:val="00BF5149"/>
    <w:rsid w:val="00C15654"/>
    <w:rsid w:val="00C32E79"/>
    <w:rsid w:val="00C40245"/>
    <w:rsid w:val="00C40F7D"/>
    <w:rsid w:val="00C4161A"/>
    <w:rsid w:val="00C454BD"/>
    <w:rsid w:val="00C52840"/>
    <w:rsid w:val="00C649E1"/>
    <w:rsid w:val="00C8018D"/>
    <w:rsid w:val="00C9078B"/>
    <w:rsid w:val="00D020E6"/>
    <w:rsid w:val="00D14B27"/>
    <w:rsid w:val="00D15386"/>
    <w:rsid w:val="00D2541F"/>
    <w:rsid w:val="00D65427"/>
    <w:rsid w:val="00D67090"/>
    <w:rsid w:val="00D8714F"/>
    <w:rsid w:val="00DA3021"/>
    <w:rsid w:val="00DC366B"/>
    <w:rsid w:val="00DC7EDE"/>
    <w:rsid w:val="00DD1729"/>
    <w:rsid w:val="00DD4C32"/>
    <w:rsid w:val="00DE0967"/>
    <w:rsid w:val="00DE4377"/>
    <w:rsid w:val="00E07AC4"/>
    <w:rsid w:val="00E12AD2"/>
    <w:rsid w:val="00E15CD1"/>
    <w:rsid w:val="00E245D6"/>
    <w:rsid w:val="00E249B8"/>
    <w:rsid w:val="00E62856"/>
    <w:rsid w:val="00E7702A"/>
    <w:rsid w:val="00E93F4D"/>
    <w:rsid w:val="00F20FA7"/>
    <w:rsid w:val="00F277A7"/>
    <w:rsid w:val="00F74E47"/>
    <w:rsid w:val="00FC73A4"/>
    <w:rsid w:val="00FE6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15153"/>
  <w15:docId w15:val="{B5E4D22D-C9E6-4BCD-9B5C-F24A9D9A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595A"/>
    <w:pPr>
      <w:suppressAutoHyphens/>
      <w:ind w:firstLine="720"/>
      <w:jc w:val="both"/>
    </w:pPr>
  </w:style>
  <w:style w:type="paragraph" w:styleId="1">
    <w:name w:val="heading 1"/>
    <w:basedOn w:val="a"/>
    <w:next w:val="a"/>
    <w:link w:val="10"/>
    <w:uiPriority w:val="9"/>
    <w:qFormat/>
    <w:rsid w:val="00A3595A"/>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A35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3595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C8018D"/>
    <w:pPr>
      <w:suppressAutoHyphens w:val="0"/>
      <w:spacing w:before="100" w:beforeAutospacing="1" w:after="100" w:afterAutospacing="1" w:line="240" w:lineRule="auto"/>
      <w:ind w:firstLine="0"/>
      <w:jc w:val="left"/>
      <w:outlineLvl w:val="3"/>
    </w:pPr>
    <w:rPr>
      <w:rFonts w:eastAsia="Times New Roman"/>
      <w:b/>
      <w:bCs/>
      <w:sz w:val="24"/>
      <w:szCs w:val="24"/>
      <w:lang w:eastAsia="ru-RU"/>
    </w:rPr>
  </w:style>
  <w:style w:type="paragraph" w:styleId="7">
    <w:name w:val="heading 7"/>
    <w:basedOn w:val="a"/>
    <w:next w:val="a"/>
    <w:link w:val="70"/>
    <w:uiPriority w:val="9"/>
    <w:semiHidden/>
    <w:unhideWhenUsed/>
    <w:qFormat/>
    <w:rsid w:val="00BC464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595A"/>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
    <w:rsid w:val="00A3595A"/>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A3595A"/>
    <w:rPr>
      <w:rFonts w:asciiTheme="majorHAnsi" w:eastAsiaTheme="majorEastAsia" w:hAnsiTheme="majorHAnsi" w:cstheme="majorBidi"/>
      <w:b/>
      <w:bCs/>
      <w:color w:val="4F81BD" w:themeColor="accent1"/>
      <w:sz w:val="24"/>
      <w:szCs w:val="20"/>
      <w:lang w:eastAsia="ar-SA"/>
    </w:rPr>
  </w:style>
  <w:style w:type="character" w:styleId="a3">
    <w:name w:val="Strong"/>
    <w:basedOn w:val="a0"/>
    <w:uiPriority w:val="22"/>
    <w:qFormat/>
    <w:rsid w:val="00A3595A"/>
    <w:rPr>
      <w:b/>
      <w:bCs/>
    </w:rPr>
  </w:style>
  <w:style w:type="character" w:customStyle="1" w:styleId="40">
    <w:name w:val="Заголовок 4 Знак"/>
    <w:basedOn w:val="a0"/>
    <w:link w:val="4"/>
    <w:uiPriority w:val="9"/>
    <w:rsid w:val="00C8018D"/>
    <w:rPr>
      <w:rFonts w:eastAsia="Times New Roman"/>
      <w:b/>
      <w:bCs/>
      <w:sz w:val="24"/>
      <w:szCs w:val="24"/>
      <w:lang w:eastAsia="ru-RU"/>
    </w:rPr>
  </w:style>
  <w:style w:type="numbering" w:customStyle="1" w:styleId="11">
    <w:name w:val="Нет списка1"/>
    <w:next w:val="a2"/>
    <w:uiPriority w:val="99"/>
    <w:semiHidden/>
    <w:unhideWhenUsed/>
    <w:rsid w:val="00C8018D"/>
  </w:style>
  <w:style w:type="paragraph" w:styleId="a4">
    <w:name w:val="header"/>
    <w:basedOn w:val="a"/>
    <w:link w:val="a5"/>
    <w:uiPriority w:val="99"/>
    <w:unhideWhenUsed/>
    <w:rsid w:val="00C8018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018D"/>
  </w:style>
  <w:style w:type="paragraph" w:styleId="a6">
    <w:name w:val="footer"/>
    <w:basedOn w:val="a"/>
    <w:link w:val="a7"/>
    <w:uiPriority w:val="99"/>
    <w:unhideWhenUsed/>
    <w:rsid w:val="00C801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8018D"/>
  </w:style>
  <w:style w:type="character" w:styleId="a8">
    <w:name w:val="Hyperlink"/>
    <w:basedOn w:val="a0"/>
    <w:uiPriority w:val="99"/>
    <w:unhideWhenUsed/>
    <w:rsid w:val="00C8018D"/>
    <w:rPr>
      <w:color w:val="0000FF" w:themeColor="hyperlink"/>
      <w:u w:val="single"/>
    </w:rPr>
  </w:style>
  <w:style w:type="character" w:styleId="a9">
    <w:name w:val="annotation reference"/>
    <w:basedOn w:val="a0"/>
    <w:uiPriority w:val="99"/>
    <w:semiHidden/>
    <w:unhideWhenUsed/>
    <w:rsid w:val="00C8018D"/>
    <w:rPr>
      <w:sz w:val="16"/>
      <w:szCs w:val="16"/>
    </w:rPr>
  </w:style>
  <w:style w:type="paragraph" w:styleId="aa">
    <w:name w:val="annotation text"/>
    <w:basedOn w:val="a"/>
    <w:link w:val="ab"/>
    <w:uiPriority w:val="99"/>
    <w:semiHidden/>
    <w:unhideWhenUsed/>
    <w:rsid w:val="00C8018D"/>
    <w:pPr>
      <w:spacing w:line="240" w:lineRule="auto"/>
    </w:pPr>
    <w:rPr>
      <w:sz w:val="20"/>
      <w:szCs w:val="20"/>
    </w:rPr>
  </w:style>
  <w:style w:type="character" w:customStyle="1" w:styleId="ab">
    <w:name w:val="Текст примечания Знак"/>
    <w:basedOn w:val="a0"/>
    <w:link w:val="aa"/>
    <w:uiPriority w:val="99"/>
    <w:semiHidden/>
    <w:rsid w:val="00C8018D"/>
    <w:rPr>
      <w:sz w:val="20"/>
      <w:szCs w:val="20"/>
    </w:rPr>
  </w:style>
  <w:style w:type="paragraph" w:styleId="ac">
    <w:name w:val="annotation subject"/>
    <w:basedOn w:val="aa"/>
    <w:next w:val="aa"/>
    <w:link w:val="ad"/>
    <w:uiPriority w:val="99"/>
    <w:semiHidden/>
    <w:unhideWhenUsed/>
    <w:rsid w:val="00C8018D"/>
    <w:rPr>
      <w:b/>
      <w:bCs/>
    </w:rPr>
  </w:style>
  <w:style w:type="character" w:customStyle="1" w:styleId="ad">
    <w:name w:val="Тема примечания Знак"/>
    <w:basedOn w:val="ab"/>
    <w:link w:val="ac"/>
    <w:uiPriority w:val="99"/>
    <w:semiHidden/>
    <w:rsid w:val="00C8018D"/>
    <w:rPr>
      <w:b/>
      <w:bCs/>
      <w:sz w:val="20"/>
      <w:szCs w:val="20"/>
    </w:rPr>
  </w:style>
  <w:style w:type="paragraph" w:styleId="ae">
    <w:name w:val="Balloon Text"/>
    <w:basedOn w:val="a"/>
    <w:link w:val="af"/>
    <w:uiPriority w:val="99"/>
    <w:semiHidden/>
    <w:unhideWhenUsed/>
    <w:rsid w:val="00C8018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8018D"/>
    <w:rPr>
      <w:rFonts w:ascii="Segoe UI" w:hAnsi="Segoe UI" w:cs="Segoe UI"/>
      <w:sz w:val="18"/>
      <w:szCs w:val="18"/>
    </w:rPr>
  </w:style>
  <w:style w:type="table" w:styleId="af0">
    <w:name w:val="Table Grid"/>
    <w:basedOn w:val="a1"/>
    <w:uiPriority w:val="59"/>
    <w:rsid w:val="00C8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0"/>
    <w:uiPriority w:val="59"/>
    <w:rsid w:val="00C8018D"/>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C8018D"/>
    <w:pPr>
      <w:suppressAutoHyphens w:val="0"/>
      <w:spacing w:after="200" w:line="360" w:lineRule="auto"/>
      <w:ind w:left="720" w:firstLine="0"/>
      <w:contextualSpacing/>
      <w:jc w:val="left"/>
    </w:pPr>
    <w:rPr>
      <w:rFonts w:ascii="Tahoma" w:hAnsi="Tahoma" w:cs="Tahoma"/>
      <w:color w:val="424242"/>
      <w:sz w:val="20"/>
      <w:szCs w:val="20"/>
    </w:rPr>
  </w:style>
  <w:style w:type="character" w:customStyle="1" w:styleId="13">
    <w:name w:val="Неразрешенное упоминание1"/>
    <w:basedOn w:val="a0"/>
    <w:uiPriority w:val="99"/>
    <w:semiHidden/>
    <w:unhideWhenUsed/>
    <w:rsid w:val="00C8018D"/>
    <w:rPr>
      <w:color w:val="605E5C"/>
      <w:shd w:val="clear" w:color="auto" w:fill="E1DFDD"/>
    </w:rPr>
  </w:style>
  <w:style w:type="table" w:customStyle="1" w:styleId="31">
    <w:name w:val="Сетка таблицы3"/>
    <w:basedOn w:val="a1"/>
    <w:next w:val="af0"/>
    <w:uiPriority w:val="59"/>
    <w:rsid w:val="00C8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C8018D"/>
  </w:style>
  <w:style w:type="character" w:styleId="af2">
    <w:name w:val="FollowedHyperlink"/>
    <w:basedOn w:val="a0"/>
    <w:uiPriority w:val="99"/>
    <w:semiHidden/>
    <w:unhideWhenUsed/>
    <w:rsid w:val="00C8018D"/>
    <w:rPr>
      <w:color w:val="800080"/>
      <w:u w:val="single"/>
    </w:rPr>
  </w:style>
  <w:style w:type="paragraph" w:customStyle="1" w:styleId="ui-helper-hidden">
    <w:name w:val="ui-helper-hidden"/>
    <w:basedOn w:val="a"/>
    <w:rsid w:val="00C8018D"/>
    <w:pPr>
      <w:suppressAutoHyphens w:val="0"/>
      <w:spacing w:before="100" w:beforeAutospacing="1" w:after="100" w:afterAutospacing="1" w:line="240" w:lineRule="auto"/>
      <w:ind w:firstLine="0"/>
      <w:jc w:val="left"/>
    </w:pPr>
    <w:rPr>
      <w:rFonts w:eastAsia="Times New Roman"/>
      <w:vanish/>
      <w:sz w:val="24"/>
      <w:szCs w:val="24"/>
      <w:lang w:eastAsia="ru-RU"/>
    </w:rPr>
  </w:style>
  <w:style w:type="paragraph" w:customStyle="1" w:styleId="ui-helper-reset">
    <w:name w:val="ui-helper-reset"/>
    <w:basedOn w:val="a"/>
    <w:rsid w:val="00C8018D"/>
    <w:pPr>
      <w:suppressAutoHyphens w:val="0"/>
      <w:spacing w:after="0" w:line="240" w:lineRule="auto"/>
      <w:ind w:firstLine="0"/>
      <w:jc w:val="left"/>
    </w:pPr>
    <w:rPr>
      <w:rFonts w:eastAsia="Times New Roman"/>
      <w:sz w:val="24"/>
      <w:szCs w:val="24"/>
      <w:lang w:eastAsia="ru-RU"/>
    </w:rPr>
  </w:style>
  <w:style w:type="paragraph" w:customStyle="1" w:styleId="ui-helper-zfix">
    <w:name w:val="ui-helper-zfix"/>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icon">
    <w:name w:val="ui-icon"/>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widget-overlay">
    <w:name w:val="ui-widget-overlay"/>
    <w:basedOn w:val="a"/>
    <w:rsid w:val="00C8018D"/>
    <w:pPr>
      <w:shd w:val="clear" w:color="auto" w:fill="AAAAAA"/>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widget">
    <w:name w:val="ui-widget"/>
    <w:basedOn w:val="a"/>
    <w:rsid w:val="00C8018D"/>
    <w:pPr>
      <w:suppressAutoHyphens w:val="0"/>
      <w:spacing w:before="100" w:beforeAutospacing="1" w:after="100" w:afterAutospacing="1" w:line="240" w:lineRule="auto"/>
      <w:ind w:firstLine="0"/>
      <w:jc w:val="left"/>
    </w:pPr>
    <w:rPr>
      <w:rFonts w:ascii="Verdana" w:eastAsia="Times New Roman" w:hAnsi="Verdana"/>
      <w:sz w:val="26"/>
      <w:szCs w:val="26"/>
      <w:lang w:eastAsia="ru-RU"/>
    </w:rPr>
  </w:style>
  <w:style w:type="paragraph" w:customStyle="1" w:styleId="ui-widget-content">
    <w:name w:val="ui-widget-content"/>
    <w:basedOn w:val="a"/>
    <w:rsid w:val="00C8018D"/>
    <w:pPr>
      <w:pBdr>
        <w:top w:val="single" w:sz="6" w:space="0" w:color="AAAAAA"/>
        <w:left w:val="single" w:sz="6" w:space="0" w:color="AAAAAA"/>
        <w:bottom w:val="single" w:sz="6" w:space="0" w:color="AAAAAA"/>
        <w:right w:val="single" w:sz="6" w:space="0" w:color="AAAAAA"/>
      </w:pBdr>
      <w:shd w:val="clear" w:color="auto" w:fill="FFFFFF"/>
      <w:suppressAutoHyphens w:val="0"/>
      <w:spacing w:before="100" w:beforeAutospacing="1" w:after="100" w:afterAutospacing="1" w:line="240" w:lineRule="auto"/>
      <w:ind w:firstLine="0"/>
      <w:jc w:val="left"/>
    </w:pPr>
    <w:rPr>
      <w:rFonts w:eastAsia="Times New Roman"/>
      <w:color w:val="222222"/>
      <w:sz w:val="24"/>
      <w:szCs w:val="24"/>
      <w:lang w:eastAsia="ru-RU"/>
    </w:rPr>
  </w:style>
  <w:style w:type="paragraph" w:customStyle="1" w:styleId="ui-widget-header">
    <w:name w:val="ui-widget-header"/>
    <w:basedOn w:val="a"/>
    <w:rsid w:val="00C8018D"/>
    <w:pPr>
      <w:pBdr>
        <w:top w:val="single" w:sz="6" w:space="0" w:color="AAAAAA"/>
        <w:left w:val="single" w:sz="6" w:space="0" w:color="AAAAAA"/>
        <w:bottom w:val="single" w:sz="6" w:space="0" w:color="AAAAAA"/>
        <w:right w:val="single" w:sz="6" w:space="0" w:color="AAAAAA"/>
      </w:pBdr>
      <w:shd w:val="clear" w:color="auto" w:fill="CCCCCC"/>
      <w:suppressAutoHyphens w:val="0"/>
      <w:spacing w:before="100" w:beforeAutospacing="1" w:after="100" w:afterAutospacing="1" w:line="240" w:lineRule="auto"/>
      <w:ind w:firstLine="0"/>
      <w:jc w:val="left"/>
    </w:pPr>
    <w:rPr>
      <w:rFonts w:eastAsia="Times New Roman"/>
      <w:b/>
      <w:bCs/>
      <w:color w:val="222222"/>
      <w:sz w:val="24"/>
      <w:szCs w:val="24"/>
      <w:lang w:eastAsia="ru-RU"/>
    </w:rPr>
  </w:style>
  <w:style w:type="paragraph" w:customStyle="1" w:styleId="ui-state-default">
    <w:name w:val="ui-state-default"/>
    <w:basedOn w:val="a"/>
    <w:rsid w:val="00C8018D"/>
    <w:pPr>
      <w:pBdr>
        <w:top w:val="single" w:sz="6" w:space="0" w:color="D3D3D3"/>
        <w:left w:val="single" w:sz="6" w:space="0" w:color="D3D3D3"/>
        <w:bottom w:val="single" w:sz="6" w:space="0" w:color="D3D3D3"/>
        <w:right w:val="single" w:sz="6" w:space="0" w:color="D3D3D3"/>
      </w:pBdr>
      <w:shd w:val="clear" w:color="auto" w:fill="E6E6E6"/>
      <w:suppressAutoHyphens w:val="0"/>
      <w:spacing w:before="100" w:beforeAutospacing="1" w:after="100" w:afterAutospacing="1" w:line="240" w:lineRule="auto"/>
      <w:ind w:firstLine="0"/>
      <w:jc w:val="left"/>
    </w:pPr>
    <w:rPr>
      <w:rFonts w:eastAsia="Times New Roman"/>
      <w:color w:val="555555"/>
      <w:sz w:val="24"/>
      <w:szCs w:val="24"/>
      <w:lang w:eastAsia="ru-RU"/>
    </w:rPr>
  </w:style>
  <w:style w:type="paragraph" w:customStyle="1" w:styleId="ui-state-hover">
    <w:name w:val="ui-state-hover"/>
    <w:basedOn w:val="a"/>
    <w:rsid w:val="00C8018D"/>
    <w:pPr>
      <w:pBdr>
        <w:top w:val="single" w:sz="6" w:space="0" w:color="999999"/>
        <w:left w:val="single" w:sz="6" w:space="0" w:color="999999"/>
        <w:bottom w:val="single" w:sz="6" w:space="0" w:color="999999"/>
        <w:right w:val="single" w:sz="6" w:space="0" w:color="999999"/>
      </w:pBdr>
      <w:shd w:val="clear" w:color="auto" w:fill="DADADA"/>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focus">
    <w:name w:val="ui-state-focus"/>
    <w:basedOn w:val="a"/>
    <w:rsid w:val="00C8018D"/>
    <w:pPr>
      <w:pBdr>
        <w:top w:val="single" w:sz="6" w:space="0" w:color="999999"/>
        <w:left w:val="single" w:sz="6" w:space="0" w:color="999999"/>
        <w:bottom w:val="single" w:sz="6" w:space="0" w:color="999999"/>
        <w:right w:val="single" w:sz="6" w:space="0" w:color="999999"/>
      </w:pBdr>
      <w:shd w:val="clear" w:color="auto" w:fill="DADADA"/>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active">
    <w:name w:val="ui-state-active"/>
    <w:basedOn w:val="a"/>
    <w:rsid w:val="00C8018D"/>
    <w:pPr>
      <w:pBdr>
        <w:top w:val="single" w:sz="6" w:space="0" w:color="AAAAAA"/>
        <w:left w:val="single" w:sz="6" w:space="0" w:color="AAAAAA"/>
        <w:bottom w:val="single" w:sz="6" w:space="0" w:color="AAAAAA"/>
        <w:right w:val="single" w:sz="6" w:space="0" w:color="AAAAAA"/>
      </w:pBdr>
      <w:shd w:val="clear" w:color="auto" w:fill="FFFFFF"/>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highlight">
    <w:name w:val="ui-state-highlight"/>
    <w:basedOn w:val="a"/>
    <w:rsid w:val="00C8018D"/>
    <w:pPr>
      <w:pBdr>
        <w:top w:val="single" w:sz="6" w:space="0" w:color="FCEFA1"/>
        <w:left w:val="single" w:sz="6" w:space="0" w:color="FCEFA1"/>
        <w:bottom w:val="single" w:sz="6" w:space="0" w:color="FCEFA1"/>
        <w:right w:val="single" w:sz="6" w:space="0" w:color="FCEFA1"/>
      </w:pBdr>
      <w:shd w:val="clear" w:color="auto" w:fill="FBF9EE"/>
      <w:suppressAutoHyphens w:val="0"/>
      <w:spacing w:before="100" w:beforeAutospacing="1" w:after="100" w:afterAutospacing="1" w:line="240" w:lineRule="auto"/>
      <w:ind w:firstLine="0"/>
      <w:jc w:val="left"/>
    </w:pPr>
    <w:rPr>
      <w:rFonts w:eastAsia="Times New Roman"/>
      <w:color w:val="363636"/>
      <w:sz w:val="24"/>
      <w:szCs w:val="24"/>
      <w:lang w:eastAsia="ru-RU"/>
    </w:rPr>
  </w:style>
  <w:style w:type="paragraph" w:customStyle="1" w:styleId="ui-state-error">
    <w:name w:val="ui-state-error"/>
    <w:basedOn w:val="a"/>
    <w:rsid w:val="00C8018D"/>
    <w:pPr>
      <w:pBdr>
        <w:top w:val="single" w:sz="6" w:space="0" w:color="CD0A0A"/>
        <w:left w:val="single" w:sz="6" w:space="0" w:color="CD0A0A"/>
        <w:bottom w:val="single" w:sz="6" w:space="0" w:color="CD0A0A"/>
        <w:right w:val="single" w:sz="6" w:space="0" w:color="CD0A0A"/>
      </w:pBdr>
      <w:shd w:val="clear" w:color="auto" w:fill="FEF1EC"/>
      <w:suppressAutoHyphens w:val="0"/>
      <w:spacing w:before="100" w:beforeAutospacing="1" w:after="100" w:afterAutospacing="1" w:line="240" w:lineRule="auto"/>
      <w:ind w:firstLine="0"/>
      <w:jc w:val="left"/>
    </w:pPr>
    <w:rPr>
      <w:rFonts w:eastAsia="Times New Roman"/>
      <w:color w:val="CD0A0A"/>
      <w:sz w:val="24"/>
      <w:szCs w:val="24"/>
      <w:lang w:eastAsia="ru-RU"/>
    </w:rPr>
  </w:style>
  <w:style w:type="paragraph" w:customStyle="1" w:styleId="ui-state-error-text">
    <w:name w:val="ui-state-error-text"/>
    <w:basedOn w:val="a"/>
    <w:rsid w:val="00C8018D"/>
    <w:pPr>
      <w:suppressAutoHyphens w:val="0"/>
      <w:spacing w:before="100" w:beforeAutospacing="1" w:after="100" w:afterAutospacing="1" w:line="240" w:lineRule="auto"/>
      <w:ind w:firstLine="0"/>
      <w:jc w:val="left"/>
    </w:pPr>
    <w:rPr>
      <w:rFonts w:eastAsia="Times New Roman"/>
      <w:color w:val="CD0A0A"/>
      <w:sz w:val="24"/>
      <w:szCs w:val="24"/>
      <w:lang w:eastAsia="ru-RU"/>
    </w:rPr>
  </w:style>
  <w:style w:type="paragraph" w:customStyle="1" w:styleId="ui-priority-primary">
    <w:name w:val="ui-priority-primary"/>
    <w:basedOn w:val="a"/>
    <w:rsid w:val="00C8018D"/>
    <w:pPr>
      <w:suppressAutoHyphens w:val="0"/>
      <w:spacing w:before="100" w:beforeAutospacing="1" w:after="100" w:afterAutospacing="1" w:line="240" w:lineRule="auto"/>
      <w:ind w:firstLine="0"/>
      <w:jc w:val="left"/>
    </w:pPr>
    <w:rPr>
      <w:rFonts w:eastAsia="Times New Roman"/>
      <w:b/>
      <w:bCs/>
      <w:sz w:val="24"/>
      <w:szCs w:val="24"/>
      <w:lang w:eastAsia="ru-RU"/>
    </w:rPr>
  </w:style>
  <w:style w:type="paragraph" w:customStyle="1" w:styleId="ui-priority-secondary">
    <w:name w:val="ui-priority-secondary"/>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tate-disabled">
    <w:name w:val="ui-state-disabled"/>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widget-shadow">
    <w:name w:val="ui-widget-shadow"/>
    <w:basedOn w:val="a"/>
    <w:rsid w:val="00C8018D"/>
    <w:pPr>
      <w:shd w:val="clear" w:color="auto" w:fill="AAAAAA"/>
      <w:suppressAutoHyphens w:val="0"/>
      <w:spacing w:after="0" w:line="240" w:lineRule="auto"/>
      <w:ind w:left="-120" w:firstLine="0"/>
      <w:jc w:val="left"/>
    </w:pPr>
    <w:rPr>
      <w:rFonts w:eastAsia="Times New Roman"/>
      <w:sz w:val="24"/>
      <w:szCs w:val="24"/>
      <w:lang w:eastAsia="ru-RU"/>
    </w:rPr>
  </w:style>
  <w:style w:type="paragraph" w:customStyle="1" w:styleId="ui-resizable-handle">
    <w:name w:val="ui-resizable-handle"/>
    <w:basedOn w:val="a"/>
    <w:rsid w:val="00C8018D"/>
    <w:pPr>
      <w:suppressAutoHyphens w:val="0"/>
      <w:spacing w:before="100" w:beforeAutospacing="1" w:after="100" w:afterAutospacing="1" w:line="240" w:lineRule="auto"/>
      <w:ind w:firstLine="0"/>
      <w:jc w:val="left"/>
    </w:pPr>
    <w:rPr>
      <w:rFonts w:eastAsia="Times New Roman"/>
      <w:sz w:val="2"/>
      <w:szCs w:val="2"/>
      <w:lang w:eastAsia="ru-RU"/>
    </w:rPr>
  </w:style>
  <w:style w:type="paragraph" w:customStyle="1" w:styleId="ui-resizable-n">
    <w:name w:val="ui-resizable-n"/>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resizable-s">
    <w:name w:val="ui-resizable-s"/>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resizable-e">
    <w:name w:val="ui-resizable-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resizable-w">
    <w:name w:val="ui-resizable-w"/>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resizable-se">
    <w:name w:val="ui-resizable-s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resizable-sw">
    <w:name w:val="ui-resizable-sw"/>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resizable-nw">
    <w:name w:val="ui-resizable-nw"/>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resizable-ne">
    <w:name w:val="ui-resizable-n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electable-helper">
    <w:name w:val="ui-selectable-helper"/>
    <w:basedOn w:val="a"/>
    <w:rsid w:val="00C8018D"/>
    <w:pPr>
      <w:pBdr>
        <w:top w:val="dotted" w:sz="6" w:space="0" w:color="000000"/>
        <w:left w:val="dotted" w:sz="6" w:space="0" w:color="000000"/>
        <w:bottom w:val="dotted" w:sz="6" w:space="0" w:color="000000"/>
        <w:right w:val="dotted" w:sz="6" w:space="0" w:color="000000"/>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accordion">
    <w:name w:val="ui-accordion"/>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menu">
    <w:name w:val="ui-menu"/>
    <w:basedOn w:val="a"/>
    <w:rsid w:val="00C8018D"/>
    <w:pPr>
      <w:suppressAutoHyphens w:val="0"/>
      <w:spacing w:after="0" w:line="240" w:lineRule="auto"/>
      <w:ind w:firstLine="0"/>
      <w:jc w:val="left"/>
    </w:pPr>
    <w:rPr>
      <w:rFonts w:eastAsia="Times New Roman"/>
      <w:sz w:val="24"/>
      <w:szCs w:val="24"/>
      <w:lang w:eastAsia="ru-RU"/>
    </w:rPr>
  </w:style>
  <w:style w:type="paragraph" w:customStyle="1" w:styleId="ui-button">
    <w:name w:val="ui-button"/>
    <w:basedOn w:val="a"/>
    <w:rsid w:val="00C8018D"/>
    <w:pPr>
      <w:suppressAutoHyphens w:val="0"/>
      <w:spacing w:before="100" w:beforeAutospacing="1" w:after="100" w:afterAutospacing="1" w:line="240" w:lineRule="auto"/>
      <w:ind w:right="24" w:firstLine="0"/>
      <w:jc w:val="center"/>
    </w:pPr>
    <w:rPr>
      <w:rFonts w:eastAsia="Times New Roman"/>
      <w:sz w:val="24"/>
      <w:szCs w:val="24"/>
      <w:lang w:eastAsia="ru-RU"/>
    </w:rPr>
  </w:style>
  <w:style w:type="paragraph" w:customStyle="1" w:styleId="ui-button-icon-only">
    <w:name w:val="ui-button-icon-only"/>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button-icons-only">
    <w:name w:val="ui-button-icons-only"/>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buttonset">
    <w:name w:val="ui-buttonset"/>
    <w:basedOn w:val="a"/>
    <w:rsid w:val="00C8018D"/>
    <w:pPr>
      <w:suppressAutoHyphens w:val="0"/>
      <w:spacing w:before="100" w:beforeAutospacing="1" w:after="100" w:afterAutospacing="1" w:line="240" w:lineRule="auto"/>
      <w:ind w:right="105" w:firstLine="0"/>
      <w:jc w:val="left"/>
    </w:pPr>
    <w:rPr>
      <w:rFonts w:eastAsia="Times New Roman"/>
      <w:sz w:val="24"/>
      <w:szCs w:val="24"/>
      <w:lang w:eastAsia="ru-RU"/>
    </w:rPr>
  </w:style>
  <w:style w:type="paragraph" w:customStyle="1" w:styleId="ui-dialog">
    <w:name w:val="ui-dialog"/>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lider">
    <w:name w:val="ui-slider"/>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lider-horizontal">
    <w:name w:val="ui-slider-horizontal"/>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lider-vertical">
    <w:name w:val="ui-slider-vertical"/>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tabs">
    <w:name w:val="ui-tabs"/>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
    <w:name w:val="ui-datepicker"/>
    <w:basedOn w:val="a"/>
    <w:rsid w:val="00C8018D"/>
    <w:pPr>
      <w:suppressAutoHyphens w:val="0"/>
      <w:spacing w:before="100" w:beforeAutospacing="1" w:after="100" w:afterAutospacing="1" w:line="240" w:lineRule="auto"/>
      <w:ind w:firstLine="0"/>
      <w:jc w:val="left"/>
    </w:pPr>
    <w:rPr>
      <w:rFonts w:eastAsia="Times New Roman"/>
      <w:vanish/>
      <w:sz w:val="24"/>
      <w:szCs w:val="24"/>
      <w:lang w:eastAsia="ru-RU"/>
    </w:rPr>
  </w:style>
  <w:style w:type="paragraph" w:customStyle="1" w:styleId="ui-datepicker-row-break">
    <w:name w:val="ui-datepicker-row-break"/>
    <w:basedOn w:val="a"/>
    <w:rsid w:val="00C8018D"/>
    <w:pPr>
      <w:suppressAutoHyphens w:val="0"/>
      <w:spacing w:before="100" w:beforeAutospacing="1" w:after="100" w:afterAutospacing="1" w:line="240" w:lineRule="auto"/>
      <w:ind w:firstLine="0"/>
      <w:jc w:val="left"/>
    </w:pPr>
    <w:rPr>
      <w:rFonts w:eastAsia="Times New Roman"/>
      <w:sz w:val="2"/>
      <w:szCs w:val="2"/>
      <w:lang w:eastAsia="ru-RU"/>
    </w:rPr>
  </w:style>
  <w:style w:type="paragraph" w:customStyle="1" w:styleId="ui-datepicker-rtl">
    <w:name w:val="ui-datepicker-rtl"/>
    <w:basedOn w:val="a"/>
    <w:rsid w:val="00C8018D"/>
    <w:pPr>
      <w:suppressAutoHyphens w:val="0"/>
      <w:bidi/>
      <w:spacing w:before="100" w:beforeAutospacing="1" w:after="100" w:afterAutospacing="1" w:line="240" w:lineRule="auto"/>
      <w:ind w:firstLine="0"/>
      <w:jc w:val="left"/>
    </w:pPr>
    <w:rPr>
      <w:rFonts w:eastAsia="Times New Roman"/>
      <w:sz w:val="24"/>
      <w:szCs w:val="24"/>
      <w:lang w:eastAsia="ru-RU"/>
    </w:rPr>
  </w:style>
  <w:style w:type="paragraph" w:customStyle="1" w:styleId="ui-datepicker-cover">
    <w:name w:val="ui-datepicker-cover"/>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progressbar">
    <w:name w:val="ui-progressbar"/>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accordion-header">
    <w:name w:val="ui-accordion-header"/>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accordion-li-fix">
    <w:name w:val="ui-accordion-li-fix"/>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accordion-content">
    <w:name w:val="ui-accordion-content"/>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accordion-content-active">
    <w:name w:val="ui-accordion-content-activ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menu-item">
    <w:name w:val="ui-menu-item"/>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button-text">
    <w:name w:val="ui-button-text"/>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ialog-titlebar">
    <w:name w:val="ui-dialog-titlebar"/>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ialog-title">
    <w:name w:val="ui-dialog-titl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ialog-titlebar-close">
    <w:name w:val="ui-dialog-titlebar-clos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ialog-content">
    <w:name w:val="ui-dialog-content"/>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ialog-buttonpane">
    <w:name w:val="ui-dialog-buttonpan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lider-handle">
    <w:name w:val="ui-slider-handl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lider-range">
    <w:name w:val="ui-slider-rang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tabs-nav">
    <w:name w:val="ui-tabs-nav"/>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tabs-panel">
    <w:name w:val="ui-tabs-panel"/>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header">
    <w:name w:val="ui-datepicker-header"/>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prev">
    <w:name w:val="ui-datepicker-prev"/>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next">
    <w:name w:val="ui-datepicker-next"/>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title">
    <w:name w:val="ui-datepicker-titl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buttonpane">
    <w:name w:val="ui-datepicker-buttonpan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group">
    <w:name w:val="ui-datepicker-group"/>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progressbar-value">
    <w:name w:val="ui-progressbar-valu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accordion-header-active">
    <w:name w:val="ui-accordion-header-activ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tabs-hide">
    <w:name w:val="ui-tabs-hide"/>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widget1">
    <w:name w:val="ui-widget1"/>
    <w:basedOn w:val="a"/>
    <w:rsid w:val="00C8018D"/>
    <w:pPr>
      <w:suppressAutoHyphens w:val="0"/>
      <w:spacing w:before="100" w:beforeAutospacing="1" w:after="100" w:afterAutospacing="1" w:line="240" w:lineRule="auto"/>
      <w:ind w:firstLine="0"/>
      <w:jc w:val="left"/>
    </w:pPr>
    <w:rPr>
      <w:rFonts w:ascii="Verdana" w:eastAsia="Times New Roman" w:hAnsi="Verdana"/>
      <w:sz w:val="24"/>
      <w:szCs w:val="24"/>
      <w:lang w:eastAsia="ru-RU"/>
    </w:rPr>
  </w:style>
  <w:style w:type="paragraph" w:customStyle="1" w:styleId="ui-state-default1">
    <w:name w:val="ui-state-default1"/>
    <w:basedOn w:val="a"/>
    <w:rsid w:val="00C8018D"/>
    <w:pPr>
      <w:pBdr>
        <w:top w:val="single" w:sz="6" w:space="0" w:color="D3D3D3"/>
        <w:left w:val="single" w:sz="6" w:space="0" w:color="D3D3D3"/>
        <w:bottom w:val="single" w:sz="6" w:space="0" w:color="D3D3D3"/>
        <w:right w:val="single" w:sz="6" w:space="0" w:color="D3D3D3"/>
      </w:pBdr>
      <w:shd w:val="clear" w:color="auto" w:fill="E6E6E6"/>
      <w:suppressAutoHyphens w:val="0"/>
      <w:spacing w:before="100" w:beforeAutospacing="1" w:after="100" w:afterAutospacing="1" w:line="240" w:lineRule="auto"/>
      <w:ind w:firstLine="0"/>
      <w:jc w:val="left"/>
    </w:pPr>
    <w:rPr>
      <w:rFonts w:eastAsia="Times New Roman"/>
      <w:color w:val="555555"/>
      <w:sz w:val="24"/>
      <w:szCs w:val="24"/>
      <w:lang w:eastAsia="ru-RU"/>
    </w:rPr>
  </w:style>
  <w:style w:type="paragraph" w:customStyle="1" w:styleId="ui-state-default2">
    <w:name w:val="ui-state-default2"/>
    <w:basedOn w:val="a"/>
    <w:rsid w:val="00C8018D"/>
    <w:pPr>
      <w:pBdr>
        <w:top w:val="single" w:sz="6" w:space="0" w:color="D3D3D3"/>
        <w:left w:val="single" w:sz="6" w:space="0" w:color="D3D3D3"/>
        <w:bottom w:val="single" w:sz="6" w:space="0" w:color="D3D3D3"/>
        <w:right w:val="single" w:sz="6" w:space="0" w:color="D3D3D3"/>
      </w:pBdr>
      <w:shd w:val="clear" w:color="auto" w:fill="E6E6E6"/>
      <w:suppressAutoHyphens w:val="0"/>
      <w:spacing w:before="100" w:beforeAutospacing="1" w:after="100" w:afterAutospacing="1" w:line="240" w:lineRule="auto"/>
      <w:ind w:firstLine="0"/>
      <w:jc w:val="left"/>
    </w:pPr>
    <w:rPr>
      <w:rFonts w:eastAsia="Times New Roman"/>
      <w:color w:val="555555"/>
      <w:sz w:val="24"/>
      <w:szCs w:val="24"/>
      <w:lang w:eastAsia="ru-RU"/>
    </w:rPr>
  </w:style>
  <w:style w:type="paragraph" w:customStyle="1" w:styleId="ui-state-hover1">
    <w:name w:val="ui-state-hover1"/>
    <w:basedOn w:val="a"/>
    <w:rsid w:val="00C8018D"/>
    <w:pPr>
      <w:pBdr>
        <w:top w:val="single" w:sz="6" w:space="0" w:color="999999"/>
        <w:left w:val="single" w:sz="6" w:space="0" w:color="999999"/>
        <w:bottom w:val="single" w:sz="6" w:space="0" w:color="999999"/>
        <w:right w:val="single" w:sz="6" w:space="0" w:color="999999"/>
      </w:pBdr>
      <w:shd w:val="clear" w:color="auto" w:fill="DADADA"/>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hover2">
    <w:name w:val="ui-state-hover2"/>
    <w:basedOn w:val="a"/>
    <w:rsid w:val="00C8018D"/>
    <w:pPr>
      <w:pBdr>
        <w:top w:val="single" w:sz="6" w:space="0" w:color="999999"/>
        <w:left w:val="single" w:sz="6" w:space="0" w:color="999999"/>
        <w:bottom w:val="single" w:sz="6" w:space="0" w:color="999999"/>
        <w:right w:val="single" w:sz="6" w:space="0" w:color="999999"/>
      </w:pBdr>
      <w:shd w:val="clear" w:color="auto" w:fill="DADADA"/>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focus1">
    <w:name w:val="ui-state-focus1"/>
    <w:basedOn w:val="a"/>
    <w:rsid w:val="00C8018D"/>
    <w:pPr>
      <w:pBdr>
        <w:top w:val="single" w:sz="6" w:space="0" w:color="999999"/>
        <w:left w:val="single" w:sz="6" w:space="0" w:color="999999"/>
        <w:bottom w:val="single" w:sz="6" w:space="0" w:color="999999"/>
        <w:right w:val="single" w:sz="6" w:space="0" w:color="999999"/>
      </w:pBdr>
      <w:shd w:val="clear" w:color="auto" w:fill="DADADA"/>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focus2">
    <w:name w:val="ui-state-focus2"/>
    <w:basedOn w:val="a"/>
    <w:rsid w:val="00C8018D"/>
    <w:pPr>
      <w:pBdr>
        <w:top w:val="single" w:sz="6" w:space="0" w:color="999999"/>
        <w:left w:val="single" w:sz="6" w:space="0" w:color="999999"/>
        <w:bottom w:val="single" w:sz="6" w:space="0" w:color="999999"/>
        <w:right w:val="single" w:sz="6" w:space="0" w:color="999999"/>
      </w:pBdr>
      <w:shd w:val="clear" w:color="auto" w:fill="DADADA"/>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active1">
    <w:name w:val="ui-state-active1"/>
    <w:basedOn w:val="a"/>
    <w:rsid w:val="00C8018D"/>
    <w:pPr>
      <w:pBdr>
        <w:top w:val="single" w:sz="6" w:space="0" w:color="AAAAAA"/>
        <w:left w:val="single" w:sz="6" w:space="0" w:color="AAAAAA"/>
        <w:bottom w:val="single" w:sz="6" w:space="0" w:color="AAAAAA"/>
        <w:right w:val="single" w:sz="6" w:space="0" w:color="AAAAAA"/>
      </w:pBdr>
      <w:shd w:val="clear" w:color="auto" w:fill="FFFFFF"/>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active2">
    <w:name w:val="ui-state-active2"/>
    <w:basedOn w:val="a"/>
    <w:rsid w:val="00C8018D"/>
    <w:pPr>
      <w:pBdr>
        <w:top w:val="single" w:sz="6" w:space="0" w:color="AAAAAA"/>
        <w:left w:val="single" w:sz="6" w:space="0" w:color="AAAAAA"/>
        <w:bottom w:val="single" w:sz="6" w:space="0" w:color="AAAAAA"/>
        <w:right w:val="single" w:sz="6" w:space="0" w:color="AAAAAA"/>
      </w:pBdr>
      <w:shd w:val="clear" w:color="auto" w:fill="FFFFFF"/>
      <w:suppressAutoHyphens w:val="0"/>
      <w:spacing w:before="100" w:beforeAutospacing="1" w:after="100" w:afterAutospacing="1" w:line="240" w:lineRule="auto"/>
      <w:ind w:firstLine="0"/>
      <w:jc w:val="left"/>
    </w:pPr>
    <w:rPr>
      <w:rFonts w:eastAsia="Times New Roman"/>
      <w:color w:val="212121"/>
      <w:sz w:val="24"/>
      <w:szCs w:val="24"/>
      <w:lang w:eastAsia="ru-RU"/>
    </w:rPr>
  </w:style>
  <w:style w:type="paragraph" w:customStyle="1" w:styleId="ui-state-highlight1">
    <w:name w:val="ui-state-highlight1"/>
    <w:basedOn w:val="a"/>
    <w:rsid w:val="00C8018D"/>
    <w:pPr>
      <w:pBdr>
        <w:top w:val="single" w:sz="6" w:space="0" w:color="FCEFA1"/>
        <w:left w:val="single" w:sz="6" w:space="0" w:color="FCEFA1"/>
        <w:bottom w:val="single" w:sz="6" w:space="0" w:color="FCEFA1"/>
        <w:right w:val="single" w:sz="6" w:space="0" w:color="FCEFA1"/>
      </w:pBdr>
      <w:shd w:val="clear" w:color="auto" w:fill="FBF9EE"/>
      <w:suppressAutoHyphens w:val="0"/>
      <w:spacing w:before="100" w:beforeAutospacing="1" w:after="100" w:afterAutospacing="1" w:line="240" w:lineRule="auto"/>
      <w:ind w:firstLine="0"/>
      <w:jc w:val="left"/>
    </w:pPr>
    <w:rPr>
      <w:rFonts w:eastAsia="Times New Roman"/>
      <w:color w:val="363636"/>
      <w:sz w:val="24"/>
      <w:szCs w:val="24"/>
      <w:lang w:eastAsia="ru-RU"/>
    </w:rPr>
  </w:style>
  <w:style w:type="paragraph" w:customStyle="1" w:styleId="ui-state-highlight2">
    <w:name w:val="ui-state-highlight2"/>
    <w:basedOn w:val="a"/>
    <w:rsid w:val="00C8018D"/>
    <w:pPr>
      <w:pBdr>
        <w:top w:val="single" w:sz="6" w:space="0" w:color="FCEFA1"/>
        <w:left w:val="single" w:sz="6" w:space="0" w:color="FCEFA1"/>
        <w:bottom w:val="single" w:sz="6" w:space="0" w:color="FCEFA1"/>
        <w:right w:val="single" w:sz="6" w:space="0" w:color="FCEFA1"/>
      </w:pBdr>
      <w:shd w:val="clear" w:color="auto" w:fill="FBF9EE"/>
      <w:suppressAutoHyphens w:val="0"/>
      <w:spacing w:before="100" w:beforeAutospacing="1" w:after="100" w:afterAutospacing="1" w:line="240" w:lineRule="auto"/>
      <w:ind w:firstLine="0"/>
      <w:jc w:val="left"/>
    </w:pPr>
    <w:rPr>
      <w:rFonts w:eastAsia="Times New Roman"/>
      <w:color w:val="363636"/>
      <w:sz w:val="24"/>
      <w:szCs w:val="24"/>
      <w:lang w:eastAsia="ru-RU"/>
    </w:rPr>
  </w:style>
  <w:style w:type="paragraph" w:customStyle="1" w:styleId="ui-state-error1">
    <w:name w:val="ui-state-error1"/>
    <w:basedOn w:val="a"/>
    <w:rsid w:val="00C8018D"/>
    <w:pPr>
      <w:pBdr>
        <w:top w:val="single" w:sz="6" w:space="0" w:color="CD0A0A"/>
        <w:left w:val="single" w:sz="6" w:space="0" w:color="CD0A0A"/>
        <w:bottom w:val="single" w:sz="6" w:space="0" w:color="CD0A0A"/>
        <w:right w:val="single" w:sz="6" w:space="0" w:color="CD0A0A"/>
      </w:pBdr>
      <w:shd w:val="clear" w:color="auto" w:fill="FEF1EC"/>
      <w:suppressAutoHyphens w:val="0"/>
      <w:spacing w:before="100" w:beforeAutospacing="1" w:after="100" w:afterAutospacing="1" w:line="240" w:lineRule="auto"/>
      <w:ind w:firstLine="0"/>
      <w:jc w:val="left"/>
    </w:pPr>
    <w:rPr>
      <w:rFonts w:eastAsia="Times New Roman"/>
      <w:color w:val="CD0A0A"/>
      <w:sz w:val="24"/>
      <w:szCs w:val="24"/>
      <w:lang w:eastAsia="ru-RU"/>
    </w:rPr>
  </w:style>
  <w:style w:type="paragraph" w:customStyle="1" w:styleId="ui-state-error2">
    <w:name w:val="ui-state-error2"/>
    <w:basedOn w:val="a"/>
    <w:rsid w:val="00C8018D"/>
    <w:pPr>
      <w:pBdr>
        <w:top w:val="single" w:sz="6" w:space="0" w:color="CD0A0A"/>
        <w:left w:val="single" w:sz="6" w:space="0" w:color="CD0A0A"/>
        <w:bottom w:val="single" w:sz="6" w:space="0" w:color="CD0A0A"/>
        <w:right w:val="single" w:sz="6" w:space="0" w:color="CD0A0A"/>
      </w:pBdr>
      <w:shd w:val="clear" w:color="auto" w:fill="FEF1EC"/>
      <w:suppressAutoHyphens w:val="0"/>
      <w:spacing w:before="100" w:beforeAutospacing="1" w:after="100" w:afterAutospacing="1" w:line="240" w:lineRule="auto"/>
      <w:ind w:firstLine="0"/>
      <w:jc w:val="left"/>
    </w:pPr>
    <w:rPr>
      <w:rFonts w:eastAsia="Times New Roman"/>
      <w:color w:val="CD0A0A"/>
      <w:sz w:val="24"/>
      <w:szCs w:val="24"/>
      <w:lang w:eastAsia="ru-RU"/>
    </w:rPr>
  </w:style>
  <w:style w:type="paragraph" w:customStyle="1" w:styleId="ui-state-error-text1">
    <w:name w:val="ui-state-error-text1"/>
    <w:basedOn w:val="a"/>
    <w:rsid w:val="00C8018D"/>
    <w:pPr>
      <w:suppressAutoHyphens w:val="0"/>
      <w:spacing w:before="100" w:beforeAutospacing="1" w:after="100" w:afterAutospacing="1" w:line="240" w:lineRule="auto"/>
      <w:ind w:firstLine="0"/>
      <w:jc w:val="left"/>
    </w:pPr>
    <w:rPr>
      <w:rFonts w:eastAsia="Times New Roman"/>
      <w:color w:val="CD0A0A"/>
      <w:sz w:val="24"/>
      <w:szCs w:val="24"/>
      <w:lang w:eastAsia="ru-RU"/>
    </w:rPr>
  </w:style>
  <w:style w:type="paragraph" w:customStyle="1" w:styleId="ui-state-error-text2">
    <w:name w:val="ui-state-error-text2"/>
    <w:basedOn w:val="a"/>
    <w:rsid w:val="00C8018D"/>
    <w:pPr>
      <w:suppressAutoHyphens w:val="0"/>
      <w:spacing w:before="100" w:beforeAutospacing="1" w:after="100" w:afterAutospacing="1" w:line="240" w:lineRule="auto"/>
      <w:ind w:firstLine="0"/>
      <w:jc w:val="left"/>
    </w:pPr>
    <w:rPr>
      <w:rFonts w:eastAsia="Times New Roman"/>
      <w:color w:val="CD0A0A"/>
      <w:sz w:val="24"/>
      <w:szCs w:val="24"/>
      <w:lang w:eastAsia="ru-RU"/>
    </w:rPr>
  </w:style>
  <w:style w:type="paragraph" w:customStyle="1" w:styleId="ui-priority-primary1">
    <w:name w:val="ui-priority-primary1"/>
    <w:basedOn w:val="a"/>
    <w:rsid w:val="00C8018D"/>
    <w:pPr>
      <w:suppressAutoHyphens w:val="0"/>
      <w:spacing w:before="100" w:beforeAutospacing="1" w:after="100" w:afterAutospacing="1" w:line="240" w:lineRule="auto"/>
      <w:ind w:firstLine="0"/>
      <w:jc w:val="left"/>
    </w:pPr>
    <w:rPr>
      <w:rFonts w:eastAsia="Times New Roman"/>
      <w:b/>
      <w:bCs/>
      <w:sz w:val="24"/>
      <w:szCs w:val="24"/>
      <w:lang w:eastAsia="ru-RU"/>
    </w:rPr>
  </w:style>
  <w:style w:type="paragraph" w:customStyle="1" w:styleId="ui-priority-primary2">
    <w:name w:val="ui-priority-primary2"/>
    <w:basedOn w:val="a"/>
    <w:rsid w:val="00C8018D"/>
    <w:pPr>
      <w:suppressAutoHyphens w:val="0"/>
      <w:spacing w:before="100" w:beforeAutospacing="1" w:after="100" w:afterAutospacing="1" w:line="240" w:lineRule="auto"/>
      <w:ind w:firstLine="0"/>
      <w:jc w:val="left"/>
    </w:pPr>
    <w:rPr>
      <w:rFonts w:eastAsia="Times New Roman"/>
      <w:b/>
      <w:bCs/>
      <w:sz w:val="24"/>
      <w:szCs w:val="24"/>
      <w:lang w:eastAsia="ru-RU"/>
    </w:rPr>
  </w:style>
  <w:style w:type="paragraph" w:customStyle="1" w:styleId="ui-priority-secondary1">
    <w:name w:val="ui-priority-secondary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priority-secondary2">
    <w:name w:val="ui-priority-secondary2"/>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tate-disabled1">
    <w:name w:val="ui-state-disabled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tate-disabled2">
    <w:name w:val="ui-state-disabled2"/>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icon1">
    <w:name w:val="ui-icon1"/>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icon2">
    <w:name w:val="ui-icon2"/>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icon3">
    <w:name w:val="ui-icon3"/>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icon4">
    <w:name w:val="ui-icon4"/>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icon5">
    <w:name w:val="ui-icon5"/>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icon6">
    <w:name w:val="ui-icon6"/>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icon7">
    <w:name w:val="ui-icon7"/>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icon8">
    <w:name w:val="ui-icon8"/>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icon9">
    <w:name w:val="ui-icon9"/>
    <w:basedOn w:val="a"/>
    <w:rsid w:val="00C8018D"/>
    <w:pPr>
      <w:suppressAutoHyphens w:val="0"/>
      <w:spacing w:before="100" w:beforeAutospacing="1" w:after="100" w:afterAutospacing="1" w:line="240" w:lineRule="auto"/>
      <w:ind w:firstLine="7343"/>
      <w:jc w:val="left"/>
    </w:pPr>
    <w:rPr>
      <w:rFonts w:eastAsia="Times New Roman"/>
      <w:sz w:val="24"/>
      <w:szCs w:val="24"/>
      <w:lang w:eastAsia="ru-RU"/>
    </w:rPr>
  </w:style>
  <w:style w:type="paragraph" w:customStyle="1" w:styleId="ui-resizable-handle1">
    <w:name w:val="ui-resizable-handle1"/>
    <w:basedOn w:val="a"/>
    <w:rsid w:val="00C8018D"/>
    <w:pPr>
      <w:suppressAutoHyphens w:val="0"/>
      <w:spacing w:before="100" w:beforeAutospacing="1" w:after="100" w:afterAutospacing="1" w:line="240" w:lineRule="auto"/>
      <w:ind w:firstLine="0"/>
      <w:jc w:val="left"/>
    </w:pPr>
    <w:rPr>
      <w:rFonts w:eastAsia="Times New Roman"/>
      <w:vanish/>
      <w:sz w:val="2"/>
      <w:szCs w:val="2"/>
      <w:lang w:eastAsia="ru-RU"/>
    </w:rPr>
  </w:style>
  <w:style w:type="paragraph" w:customStyle="1" w:styleId="ui-resizable-handle2">
    <w:name w:val="ui-resizable-handle2"/>
    <w:basedOn w:val="a"/>
    <w:rsid w:val="00C8018D"/>
    <w:pPr>
      <w:suppressAutoHyphens w:val="0"/>
      <w:spacing w:before="100" w:beforeAutospacing="1" w:after="100" w:afterAutospacing="1" w:line="240" w:lineRule="auto"/>
      <w:ind w:firstLine="0"/>
      <w:jc w:val="left"/>
    </w:pPr>
    <w:rPr>
      <w:rFonts w:eastAsia="Times New Roman"/>
      <w:vanish/>
      <w:sz w:val="2"/>
      <w:szCs w:val="2"/>
      <w:lang w:eastAsia="ru-RU"/>
    </w:rPr>
  </w:style>
  <w:style w:type="paragraph" w:customStyle="1" w:styleId="ui-accordion-header1">
    <w:name w:val="ui-accordion-header1"/>
    <w:basedOn w:val="a"/>
    <w:rsid w:val="00C8018D"/>
    <w:pPr>
      <w:suppressAutoHyphens w:val="0"/>
      <w:spacing w:before="15" w:after="100" w:afterAutospacing="1" w:line="240" w:lineRule="auto"/>
      <w:ind w:firstLine="0"/>
      <w:jc w:val="left"/>
    </w:pPr>
    <w:rPr>
      <w:rFonts w:eastAsia="Times New Roman"/>
      <w:sz w:val="24"/>
      <w:szCs w:val="24"/>
      <w:lang w:eastAsia="ru-RU"/>
    </w:rPr>
  </w:style>
  <w:style w:type="paragraph" w:customStyle="1" w:styleId="ui-accordion-li-fix1">
    <w:name w:val="ui-accordion-li-fix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accordion-header-active1">
    <w:name w:val="ui-accordion-header-active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icon10">
    <w:name w:val="ui-icon10"/>
    <w:basedOn w:val="a"/>
    <w:rsid w:val="00C8018D"/>
    <w:pPr>
      <w:suppressAutoHyphens w:val="0"/>
      <w:spacing w:after="100" w:afterAutospacing="1" w:line="240" w:lineRule="auto"/>
      <w:ind w:firstLine="7343"/>
      <w:jc w:val="left"/>
    </w:pPr>
    <w:rPr>
      <w:rFonts w:eastAsia="Times New Roman"/>
      <w:sz w:val="24"/>
      <w:szCs w:val="24"/>
      <w:lang w:eastAsia="ru-RU"/>
    </w:rPr>
  </w:style>
  <w:style w:type="paragraph" w:customStyle="1" w:styleId="ui-accordion-content1">
    <w:name w:val="ui-accordion-content1"/>
    <w:basedOn w:val="a"/>
    <w:rsid w:val="00C8018D"/>
    <w:pPr>
      <w:suppressAutoHyphens w:val="0"/>
      <w:spacing w:after="30" w:line="240" w:lineRule="auto"/>
      <w:ind w:firstLine="0"/>
      <w:jc w:val="left"/>
    </w:pPr>
    <w:rPr>
      <w:rFonts w:eastAsia="Times New Roman"/>
      <w:vanish/>
      <w:sz w:val="24"/>
      <w:szCs w:val="24"/>
      <w:lang w:eastAsia="ru-RU"/>
    </w:rPr>
  </w:style>
  <w:style w:type="paragraph" w:customStyle="1" w:styleId="ui-accordion-content-active1">
    <w:name w:val="ui-accordion-content-active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menu1">
    <w:name w:val="ui-menu1"/>
    <w:basedOn w:val="a"/>
    <w:rsid w:val="00C8018D"/>
    <w:pPr>
      <w:suppressAutoHyphens w:val="0"/>
      <w:spacing w:after="0" w:line="240" w:lineRule="auto"/>
      <w:ind w:firstLine="0"/>
      <w:jc w:val="left"/>
    </w:pPr>
    <w:rPr>
      <w:rFonts w:eastAsia="Times New Roman"/>
      <w:sz w:val="24"/>
      <w:szCs w:val="24"/>
      <w:lang w:eastAsia="ru-RU"/>
    </w:rPr>
  </w:style>
  <w:style w:type="paragraph" w:customStyle="1" w:styleId="ui-menu-item1">
    <w:name w:val="ui-menu-item1"/>
    <w:basedOn w:val="a"/>
    <w:rsid w:val="00C8018D"/>
    <w:pPr>
      <w:suppressAutoHyphens w:val="0"/>
      <w:spacing w:after="0" w:line="240" w:lineRule="auto"/>
      <w:ind w:firstLine="0"/>
      <w:jc w:val="left"/>
    </w:pPr>
    <w:rPr>
      <w:rFonts w:eastAsia="Times New Roman"/>
      <w:sz w:val="24"/>
      <w:szCs w:val="24"/>
      <w:lang w:eastAsia="ru-RU"/>
    </w:rPr>
  </w:style>
  <w:style w:type="paragraph" w:customStyle="1" w:styleId="ui-button-text1">
    <w:name w:val="ui-button-text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button-text2">
    <w:name w:val="ui-button-text2"/>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button-text3">
    <w:name w:val="ui-button-text3"/>
    <w:basedOn w:val="a"/>
    <w:rsid w:val="00C8018D"/>
    <w:pPr>
      <w:suppressAutoHyphens w:val="0"/>
      <w:spacing w:before="100" w:beforeAutospacing="1" w:after="100" w:afterAutospacing="1" w:line="240" w:lineRule="auto"/>
      <w:ind w:firstLine="11919"/>
      <w:jc w:val="left"/>
    </w:pPr>
    <w:rPr>
      <w:rFonts w:eastAsia="Times New Roman"/>
      <w:sz w:val="24"/>
      <w:szCs w:val="24"/>
      <w:lang w:eastAsia="ru-RU"/>
    </w:rPr>
  </w:style>
  <w:style w:type="paragraph" w:customStyle="1" w:styleId="ui-button-text4">
    <w:name w:val="ui-button-text4"/>
    <w:basedOn w:val="a"/>
    <w:rsid w:val="00C8018D"/>
    <w:pPr>
      <w:suppressAutoHyphens w:val="0"/>
      <w:spacing w:before="100" w:beforeAutospacing="1" w:after="100" w:afterAutospacing="1" w:line="240" w:lineRule="auto"/>
      <w:ind w:firstLine="11919"/>
      <w:jc w:val="left"/>
    </w:pPr>
    <w:rPr>
      <w:rFonts w:eastAsia="Times New Roman"/>
      <w:sz w:val="24"/>
      <w:szCs w:val="24"/>
      <w:lang w:eastAsia="ru-RU"/>
    </w:rPr>
  </w:style>
  <w:style w:type="paragraph" w:customStyle="1" w:styleId="ui-button-text5">
    <w:name w:val="ui-button-text5"/>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button-text6">
    <w:name w:val="ui-button-text6"/>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button-text7">
    <w:name w:val="ui-button-text7"/>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icon11">
    <w:name w:val="ui-icon11"/>
    <w:basedOn w:val="a"/>
    <w:rsid w:val="00C8018D"/>
    <w:pPr>
      <w:suppressAutoHyphens w:val="0"/>
      <w:spacing w:after="100" w:afterAutospacing="1" w:line="240" w:lineRule="auto"/>
      <w:ind w:left="-120" w:firstLine="7343"/>
      <w:jc w:val="left"/>
    </w:pPr>
    <w:rPr>
      <w:rFonts w:eastAsia="Times New Roman"/>
      <w:sz w:val="24"/>
      <w:szCs w:val="24"/>
      <w:lang w:eastAsia="ru-RU"/>
    </w:rPr>
  </w:style>
  <w:style w:type="paragraph" w:customStyle="1" w:styleId="ui-icon12">
    <w:name w:val="ui-icon12"/>
    <w:basedOn w:val="a"/>
    <w:rsid w:val="00C8018D"/>
    <w:pPr>
      <w:suppressAutoHyphens w:val="0"/>
      <w:spacing w:after="100" w:afterAutospacing="1" w:line="240" w:lineRule="auto"/>
      <w:ind w:firstLine="7343"/>
      <w:jc w:val="left"/>
    </w:pPr>
    <w:rPr>
      <w:rFonts w:eastAsia="Times New Roman"/>
      <w:sz w:val="24"/>
      <w:szCs w:val="24"/>
      <w:lang w:eastAsia="ru-RU"/>
    </w:rPr>
  </w:style>
  <w:style w:type="paragraph" w:customStyle="1" w:styleId="ui-icon13">
    <w:name w:val="ui-icon13"/>
    <w:basedOn w:val="a"/>
    <w:rsid w:val="00C8018D"/>
    <w:pPr>
      <w:suppressAutoHyphens w:val="0"/>
      <w:spacing w:after="100" w:afterAutospacing="1" w:line="240" w:lineRule="auto"/>
      <w:ind w:firstLine="7343"/>
      <w:jc w:val="left"/>
    </w:pPr>
    <w:rPr>
      <w:rFonts w:eastAsia="Times New Roman"/>
      <w:sz w:val="24"/>
      <w:szCs w:val="24"/>
      <w:lang w:eastAsia="ru-RU"/>
    </w:rPr>
  </w:style>
  <w:style w:type="paragraph" w:customStyle="1" w:styleId="ui-icon14">
    <w:name w:val="ui-icon14"/>
    <w:basedOn w:val="a"/>
    <w:rsid w:val="00C8018D"/>
    <w:pPr>
      <w:suppressAutoHyphens w:val="0"/>
      <w:spacing w:after="100" w:afterAutospacing="1" w:line="240" w:lineRule="auto"/>
      <w:ind w:firstLine="7343"/>
      <w:jc w:val="left"/>
    </w:pPr>
    <w:rPr>
      <w:rFonts w:eastAsia="Times New Roman"/>
      <w:sz w:val="24"/>
      <w:szCs w:val="24"/>
      <w:lang w:eastAsia="ru-RU"/>
    </w:rPr>
  </w:style>
  <w:style w:type="paragraph" w:customStyle="1" w:styleId="ui-icon15">
    <w:name w:val="ui-icon15"/>
    <w:basedOn w:val="a"/>
    <w:rsid w:val="00C8018D"/>
    <w:pPr>
      <w:suppressAutoHyphens w:val="0"/>
      <w:spacing w:after="100" w:afterAutospacing="1" w:line="240" w:lineRule="auto"/>
      <w:ind w:firstLine="7343"/>
      <w:jc w:val="left"/>
    </w:pPr>
    <w:rPr>
      <w:rFonts w:eastAsia="Times New Roman"/>
      <w:sz w:val="24"/>
      <w:szCs w:val="24"/>
      <w:lang w:eastAsia="ru-RU"/>
    </w:rPr>
  </w:style>
  <w:style w:type="paragraph" w:customStyle="1" w:styleId="ui-button1">
    <w:name w:val="ui-button1"/>
    <w:basedOn w:val="a"/>
    <w:rsid w:val="00C8018D"/>
    <w:pPr>
      <w:suppressAutoHyphens w:val="0"/>
      <w:spacing w:before="100" w:beforeAutospacing="1" w:after="100" w:afterAutospacing="1" w:line="240" w:lineRule="auto"/>
      <w:ind w:right="-72" w:firstLine="0"/>
      <w:jc w:val="center"/>
    </w:pPr>
    <w:rPr>
      <w:rFonts w:eastAsia="Times New Roman"/>
      <w:sz w:val="24"/>
      <w:szCs w:val="24"/>
      <w:lang w:eastAsia="ru-RU"/>
    </w:rPr>
  </w:style>
  <w:style w:type="paragraph" w:customStyle="1" w:styleId="ui-dialog-titlebar1">
    <w:name w:val="ui-dialog-titlebar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ialog-title1">
    <w:name w:val="ui-dialog-title1"/>
    <w:basedOn w:val="a"/>
    <w:rsid w:val="00C8018D"/>
    <w:pPr>
      <w:suppressAutoHyphens w:val="0"/>
      <w:spacing w:before="24" w:after="24" w:line="240" w:lineRule="auto"/>
      <w:ind w:right="240" w:firstLine="0"/>
      <w:jc w:val="left"/>
    </w:pPr>
    <w:rPr>
      <w:rFonts w:eastAsia="Times New Roman"/>
      <w:sz w:val="24"/>
      <w:szCs w:val="24"/>
      <w:lang w:eastAsia="ru-RU"/>
    </w:rPr>
  </w:style>
  <w:style w:type="paragraph" w:customStyle="1" w:styleId="ui-dialog-titlebar-close1">
    <w:name w:val="ui-dialog-titlebar-close1"/>
    <w:basedOn w:val="a"/>
    <w:rsid w:val="00C8018D"/>
    <w:pPr>
      <w:suppressAutoHyphens w:val="0"/>
      <w:spacing w:after="0" w:line="240" w:lineRule="auto"/>
      <w:ind w:firstLine="0"/>
      <w:jc w:val="left"/>
    </w:pPr>
    <w:rPr>
      <w:rFonts w:eastAsia="Times New Roman"/>
      <w:sz w:val="24"/>
      <w:szCs w:val="24"/>
      <w:lang w:eastAsia="ru-RU"/>
    </w:rPr>
  </w:style>
  <w:style w:type="paragraph" w:customStyle="1" w:styleId="ui-dialog-content1">
    <w:name w:val="ui-dialog-content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ialog-buttonpane1">
    <w:name w:val="ui-dialog-buttonpane1"/>
    <w:basedOn w:val="a"/>
    <w:rsid w:val="00C8018D"/>
    <w:pPr>
      <w:suppressAutoHyphens w:val="0"/>
      <w:spacing w:before="120" w:after="0" w:line="240" w:lineRule="auto"/>
      <w:ind w:firstLine="0"/>
      <w:jc w:val="left"/>
    </w:pPr>
    <w:rPr>
      <w:rFonts w:eastAsia="Times New Roman"/>
      <w:sz w:val="24"/>
      <w:szCs w:val="24"/>
      <w:lang w:eastAsia="ru-RU"/>
    </w:rPr>
  </w:style>
  <w:style w:type="paragraph" w:customStyle="1" w:styleId="ui-resizable-se1">
    <w:name w:val="ui-resizable-se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lider-handle1">
    <w:name w:val="ui-slider-handle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slider-range1">
    <w:name w:val="ui-slider-range1"/>
    <w:basedOn w:val="a"/>
    <w:rsid w:val="00C8018D"/>
    <w:pPr>
      <w:suppressAutoHyphens w:val="0"/>
      <w:spacing w:before="100" w:beforeAutospacing="1" w:after="100" w:afterAutospacing="1" w:line="240" w:lineRule="auto"/>
      <w:ind w:firstLine="0"/>
      <w:jc w:val="left"/>
    </w:pPr>
    <w:rPr>
      <w:rFonts w:eastAsia="Times New Roman"/>
      <w:sz w:val="17"/>
      <w:szCs w:val="17"/>
      <w:lang w:eastAsia="ru-RU"/>
    </w:rPr>
  </w:style>
  <w:style w:type="paragraph" w:customStyle="1" w:styleId="ui-slider-handle2">
    <w:name w:val="ui-slider-handle2"/>
    <w:basedOn w:val="a"/>
    <w:rsid w:val="00C8018D"/>
    <w:pPr>
      <w:suppressAutoHyphens w:val="0"/>
      <w:spacing w:before="100" w:beforeAutospacing="1" w:after="100" w:afterAutospacing="1" w:line="240" w:lineRule="auto"/>
      <w:ind w:left="-144" w:firstLine="0"/>
      <w:jc w:val="left"/>
    </w:pPr>
    <w:rPr>
      <w:rFonts w:eastAsia="Times New Roman"/>
      <w:sz w:val="24"/>
      <w:szCs w:val="24"/>
      <w:lang w:eastAsia="ru-RU"/>
    </w:rPr>
  </w:style>
  <w:style w:type="paragraph" w:customStyle="1" w:styleId="ui-slider-handle3">
    <w:name w:val="ui-slider-handle3"/>
    <w:basedOn w:val="a"/>
    <w:rsid w:val="00C8018D"/>
    <w:pPr>
      <w:suppressAutoHyphens w:val="0"/>
      <w:spacing w:before="100" w:beforeAutospacing="1" w:after="0" w:line="240" w:lineRule="auto"/>
      <w:ind w:firstLine="0"/>
      <w:jc w:val="left"/>
    </w:pPr>
    <w:rPr>
      <w:rFonts w:eastAsia="Times New Roman"/>
      <w:sz w:val="24"/>
      <w:szCs w:val="24"/>
      <w:lang w:eastAsia="ru-RU"/>
    </w:rPr>
  </w:style>
  <w:style w:type="paragraph" w:customStyle="1" w:styleId="ui-slider-range2">
    <w:name w:val="ui-slider-range2"/>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tabs-nav1">
    <w:name w:val="ui-tabs-nav1"/>
    <w:basedOn w:val="a"/>
    <w:rsid w:val="00C8018D"/>
    <w:pPr>
      <w:suppressAutoHyphens w:val="0"/>
      <w:spacing w:after="0" w:line="240" w:lineRule="auto"/>
      <w:ind w:firstLine="0"/>
      <w:jc w:val="left"/>
    </w:pPr>
    <w:rPr>
      <w:rFonts w:eastAsia="Times New Roman"/>
      <w:sz w:val="24"/>
      <w:szCs w:val="24"/>
      <w:lang w:eastAsia="ru-RU"/>
    </w:rPr>
  </w:style>
  <w:style w:type="paragraph" w:customStyle="1" w:styleId="ui-tabs-panel1">
    <w:name w:val="ui-tabs-panel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tabs-hide1">
    <w:name w:val="ui-tabs-hide1"/>
    <w:basedOn w:val="a"/>
    <w:rsid w:val="00C8018D"/>
    <w:pPr>
      <w:suppressAutoHyphens w:val="0"/>
      <w:spacing w:before="100" w:beforeAutospacing="1" w:after="100" w:afterAutospacing="1" w:line="240" w:lineRule="auto"/>
      <w:ind w:firstLine="0"/>
      <w:jc w:val="left"/>
    </w:pPr>
    <w:rPr>
      <w:rFonts w:eastAsia="Times New Roman"/>
      <w:vanish/>
      <w:sz w:val="24"/>
      <w:szCs w:val="24"/>
      <w:lang w:eastAsia="ru-RU"/>
    </w:rPr>
  </w:style>
  <w:style w:type="paragraph" w:customStyle="1" w:styleId="ui-datepicker-header1">
    <w:name w:val="ui-datepicker-header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prev1">
    <w:name w:val="ui-datepicker-prev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next1">
    <w:name w:val="ui-datepicker-next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title1">
    <w:name w:val="ui-datepicker-title1"/>
    <w:basedOn w:val="a"/>
    <w:rsid w:val="00C8018D"/>
    <w:pPr>
      <w:suppressAutoHyphens w:val="0"/>
      <w:spacing w:after="0" w:line="432" w:lineRule="atLeast"/>
      <w:ind w:left="552" w:right="552" w:firstLine="0"/>
      <w:jc w:val="center"/>
    </w:pPr>
    <w:rPr>
      <w:rFonts w:eastAsia="Times New Roman"/>
      <w:sz w:val="24"/>
      <w:szCs w:val="24"/>
      <w:lang w:eastAsia="ru-RU"/>
    </w:rPr>
  </w:style>
  <w:style w:type="paragraph" w:customStyle="1" w:styleId="ui-datepicker-buttonpane1">
    <w:name w:val="ui-datepicker-buttonpane1"/>
    <w:basedOn w:val="a"/>
    <w:rsid w:val="00C8018D"/>
    <w:pPr>
      <w:suppressAutoHyphens w:val="0"/>
      <w:spacing w:before="168" w:after="0" w:line="240" w:lineRule="auto"/>
      <w:ind w:firstLine="0"/>
      <w:jc w:val="left"/>
    </w:pPr>
    <w:rPr>
      <w:rFonts w:eastAsia="Times New Roman"/>
      <w:sz w:val="24"/>
      <w:szCs w:val="24"/>
      <w:lang w:eastAsia="ru-RU"/>
    </w:rPr>
  </w:style>
  <w:style w:type="paragraph" w:customStyle="1" w:styleId="ui-datepicker-group1">
    <w:name w:val="ui-datepicker-group1"/>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group2">
    <w:name w:val="ui-datepicker-group2"/>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group3">
    <w:name w:val="ui-datepicker-group3"/>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header2">
    <w:name w:val="ui-datepicker-header2"/>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header3">
    <w:name w:val="ui-datepicker-header3"/>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buttonpane2">
    <w:name w:val="ui-datepicker-buttonpane2"/>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buttonpane3">
    <w:name w:val="ui-datepicker-buttonpane3"/>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header4">
    <w:name w:val="ui-datepicker-header4"/>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datepicker-header5">
    <w:name w:val="ui-datepicker-header5"/>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ui-progressbar-value1">
    <w:name w:val="ui-progressbar-value1"/>
    <w:basedOn w:val="a"/>
    <w:rsid w:val="00C8018D"/>
    <w:pPr>
      <w:suppressAutoHyphens w:val="0"/>
      <w:spacing w:after="0" w:line="240" w:lineRule="auto"/>
      <w:ind w:left="-15" w:right="-15" w:firstLine="0"/>
      <w:jc w:val="left"/>
    </w:pPr>
    <w:rPr>
      <w:rFonts w:eastAsia="Times New Roman"/>
      <w:sz w:val="24"/>
      <w:szCs w:val="24"/>
      <w:lang w:eastAsia="ru-RU"/>
    </w:rPr>
  </w:style>
  <w:style w:type="paragraph" w:customStyle="1" w:styleId="formattext">
    <w:name w:val="formattext"/>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styleId="af3">
    <w:name w:val="Normal (Web)"/>
    <w:basedOn w:val="a"/>
    <w:uiPriority w:val="99"/>
    <w:unhideWhenUsed/>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paragraph" w:styleId="af4">
    <w:name w:val="No Spacing"/>
    <w:uiPriority w:val="1"/>
    <w:qFormat/>
    <w:rsid w:val="00C8018D"/>
    <w:pPr>
      <w:spacing w:after="0" w:line="240" w:lineRule="auto"/>
    </w:pPr>
    <w:rPr>
      <w:rFonts w:ascii="Tahoma" w:hAnsi="Tahoma" w:cs="Tahoma"/>
      <w:color w:val="424242"/>
      <w:sz w:val="20"/>
      <w:szCs w:val="20"/>
    </w:rPr>
  </w:style>
  <w:style w:type="character" w:styleId="af5">
    <w:name w:val="Placeholder Text"/>
    <w:basedOn w:val="a0"/>
    <w:uiPriority w:val="99"/>
    <w:semiHidden/>
    <w:rsid w:val="00C8018D"/>
    <w:rPr>
      <w:color w:val="808080"/>
    </w:rPr>
  </w:style>
  <w:style w:type="numbering" w:customStyle="1" w:styleId="21">
    <w:name w:val="Нет списка2"/>
    <w:next w:val="a2"/>
    <w:uiPriority w:val="99"/>
    <w:semiHidden/>
    <w:unhideWhenUsed/>
    <w:rsid w:val="00C8018D"/>
  </w:style>
  <w:style w:type="paragraph" w:customStyle="1" w:styleId="topleveltext">
    <w:name w:val="topleveltext"/>
    <w:basedOn w:val="a"/>
    <w:rsid w:val="00C8018D"/>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af6">
    <w:name w:val="Основной текст_"/>
    <w:basedOn w:val="a0"/>
    <w:link w:val="14"/>
    <w:rsid w:val="00C8018D"/>
    <w:rPr>
      <w:rFonts w:eastAsia="Times New Roman"/>
      <w:b/>
      <w:bCs/>
      <w:sz w:val="15"/>
      <w:szCs w:val="15"/>
    </w:rPr>
  </w:style>
  <w:style w:type="character" w:customStyle="1" w:styleId="af7">
    <w:name w:val="Колонтитул_"/>
    <w:basedOn w:val="a0"/>
    <w:link w:val="af8"/>
    <w:rsid w:val="00C8018D"/>
    <w:rPr>
      <w:rFonts w:eastAsia="Times New Roman"/>
      <w:b/>
      <w:bCs/>
      <w:sz w:val="15"/>
      <w:szCs w:val="15"/>
    </w:rPr>
  </w:style>
  <w:style w:type="character" w:customStyle="1" w:styleId="8">
    <w:name w:val="Основной текст (8)_"/>
    <w:basedOn w:val="a0"/>
    <w:link w:val="80"/>
    <w:rsid w:val="00C8018D"/>
    <w:rPr>
      <w:rFonts w:ascii="Calibri" w:eastAsia="Calibri" w:hAnsi="Calibri" w:cs="Calibri"/>
      <w:sz w:val="19"/>
      <w:szCs w:val="19"/>
    </w:rPr>
  </w:style>
  <w:style w:type="paragraph" w:customStyle="1" w:styleId="14">
    <w:name w:val="Основной текст1"/>
    <w:basedOn w:val="a"/>
    <w:link w:val="af6"/>
    <w:rsid w:val="00C8018D"/>
    <w:pPr>
      <w:widowControl w:val="0"/>
      <w:suppressAutoHyphens w:val="0"/>
      <w:spacing w:after="0" w:line="396" w:lineRule="auto"/>
      <w:ind w:firstLine="400"/>
      <w:jc w:val="left"/>
    </w:pPr>
    <w:rPr>
      <w:rFonts w:eastAsia="Times New Roman"/>
      <w:b/>
      <w:bCs/>
      <w:sz w:val="15"/>
      <w:szCs w:val="15"/>
    </w:rPr>
  </w:style>
  <w:style w:type="paragraph" w:customStyle="1" w:styleId="af8">
    <w:name w:val="Колонтитул"/>
    <w:basedOn w:val="a"/>
    <w:link w:val="af7"/>
    <w:rsid w:val="00C8018D"/>
    <w:pPr>
      <w:widowControl w:val="0"/>
      <w:suppressAutoHyphens w:val="0"/>
      <w:spacing w:after="0" w:line="240" w:lineRule="auto"/>
      <w:ind w:firstLine="0"/>
      <w:jc w:val="left"/>
    </w:pPr>
    <w:rPr>
      <w:rFonts w:eastAsia="Times New Roman"/>
      <w:b/>
      <w:bCs/>
      <w:sz w:val="15"/>
      <w:szCs w:val="15"/>
    </w:rPr>
  </w:style>
  <w:style w:type="paragraph" w:customStyle="1" w:styleId="80">
    <w:name w:val="Основной текст (8)"/>
    <w:basedOn w:val="a"/>
    <w:link w:val="8"/>
    <w:rsid w:val="00C8018D"/>
    <w:pPr>
      <w:widowControl w:val="0"/>
      <w:suppressAutoHyphens w:val="0"/>
      <w:spacing w:after="0" w:line="302" w:lineRule="auto"/>
      <w:ind w:firstLine="580"/>
      <w:jc w:val="left"/>
    </w:pPr>
    <w:rPr>
      <w:rFonts w:ascii="Calibri" w:eastAsia="Calibri" w:hAnsi="Calibri" w:cs="Calibri"/>
      <w:sz w:val="19"/>
      <w:szCs w:val="19"/>
    </w:rPr>
  </w:style>
  <w:style w:type="table" w:customStyle="1" w:styleId="310">
    <w:name w:val="Сетка таблицы31"/>
    <w:basedOn w:val="a1"/>
    <w:next w:val="af0"/>
    <w:uiPriority w:val="59"/>
    <w:rsid w:val="008F0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basedOn w:val="a0"/>
    <w:uiPriority w:val="99"/>
    <w:semiHidden/>
    <w:unhideWhenUsed/>
    <w:rsid w:val="004503E4"/>
    <w:rPr>
      <w:color w:val="605E5C"/>
      <w:shd w:val="clear" w:color="auto" w:fill="E1DFDD"/>
    </w:rPr>
  </w:style>
  <w:style w:type="table" w:customStyle="1" w:styleId="22">
    <w:name w:val="Сетка таблицы2"/>
    <w:basedOn w:val="a1"/>
    <w:next w:val="af0"/>
    <w:uiPriority w:val="59"/>
    <w:rsid w:val="00BA4E80"/>
    <w:pPr>
      <w:spacing w:after="0" w:line="240" w:lineRule="auto"/>
      <w:jc w:val="center"/>
    </w:pPr>
    <w:rPr>
      <w:rFonts w:eastAsia="Calibri"/>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rsid w:val="00DE0967"/>
    <w:pPr>
      <w:suppressAutoHyphens w:val="0"/>
      <w:spacing w:after="0" w:line="240" w:lineRule="auto"/>
    </w:pPr>
    <w:rPr>
      <w:rFonts w:eastAsia="Times New Roman"/>
      <w:szCs w:val="24"/>
      <w:lang w:eastAsia="ru-RU"/>
    </w:rPr>
  </w:style>
  <w:style w:type="character" w:customStyle="1" w:styleId="24">
    <w:name w:val="Основной текст с отступом 2 Знак"/>
    <w:basedOn w:val="a0"/>
    <w:link w:val="23"/>
    <w:rsid w:val="00DE0967"/>
    <w:rPr>
      <w:rFonts w:eastAsia="Times New Roman"/>
      <w:szCs w:val="24"/>
      <w:lang w:eastAsia="ru-RU"/>
    </w:rPr>
  </w:style>
  <w:style w:type="character" w:customStyle="1" w:styleId="fontstyle01">
    <w:name w:val="fontstyle01"/>
    <w:basedOn w:val="a0"/>
    <w:rsid w:val="006C4579"/>
    <w:rPr>
      <w:rFonts w:ascii="ArialMT" w:hAnsi="ArialMT" w:hint="default"/>
      <w:b w:val="0"/>
      <w:bCs w:val="0"/>
      <w:i w:val="0"/>
      <w:iCs w:val="0"/>
      <w:color w:val="000000"/>
      <w:sz w:val="18"/>
      <w:szCs w:val="18"/>
    </w:rPr>
  </w:style>
  <w:style w:type="character" w:customStyle="1" w:styleId="70">
    <w:name w:val="Заголовок 7 Знак"/>
    <w:basedOn w:val="a0"/>
    <w:link w:val="7"/>
    <w:uiPriority w:val="9"/>
    <w:semiHidden/>
    <w:rsid w:val="00BC4641"/>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54514">
      <w:bodyDiv w:val="1"/>
      <w:marLeft w:val="0"/>
      <w:marRight w:val="0"/>
      <w:marTop w:val="0"/>
      <w:marBottom w:val="0"/>
      <w:divBdr>
        <w:top w:val="none" w:sz="0" w:space="0" w:color="auto"/>
        <w:left w:val="none" w:sz="0" w:space="0" w:color="auto"/>
        <w:bottom w:val="none" w:sz="0" w:space="0" w:color="auto"/>
        <w:right w:val="none" w:sz="0" w:space="0" w:color="auto"/>
      </w:divBdr>
    </w:div>
    <w:div w:id="1169294805">
      <w:bodyDiv w:val="1"/>
      <w:marLeft w:val="0"/>
      <w:marRight w:val="0"/>
      <w:marTop w:val="0"/>
      <w:marBottom w:val="0"/>
      <w:divBdr>
        <w:top w:val="none" w:sz="0" w:space="0" w:color="auto"/>
        <w:left w:val="none" w:sz="0" w:space="0" w:color="auto"/>
        <w:bottom w:val="none" w:sz="0" w:space="0" w:color="auto"/>
        <w:right w:val="none" w:sz="0" w:space="0" w:color="auto"/>
      </w:divBdr>
    </w:div>
    <w:div w:id="1193227738">
      <w:bodyDiv w:val="1"/>
      <w:marLeft w:val="0"/>
      <w:marRight w:val="0"/>
      <w:marTop w:val="0"/>
      <w:marBottom w:val="0"/>
      <w:divBdr>
        <w:top w:val="none" w:sz="0" w:space="0" w:color="auto"/>
        <w:left w:val="none" w:sz="0" w:space="0" w:color="auto"/>
        <w:bottom w:val="none" w:sz="0" w:space="0" w:color="auto"/>
        <w:right w:val="none" w:sz="0" w:space="0" w:color="auto"/>
      </w:divBdr>
    </w:div>
    <w:div w:id="128034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2263</Words>
  <Characters>12905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MERCURY</dc:creator>
  <cp:keywords/>
  <dc:description/>
  <cp:lastModifiedBy>Потапов Илья Павлович</cp:lastModifiedBy>
  <cp:revision>5</cp:revision>
  <cp:lastPrinted>2022-07-15T09:36:00Z</cp:lastPrinted>
  <dcterms:created xsi:type="dcterms:W3CDTF">2022-07-15T07:39:00Z</dcterms:created>
  <dcterms:modified xsi:type="dcterms:W3CDTF">2022-07-15T09:37:00Z</dcterms:modified>
</cp:coreProperties>
</file>